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05B" w:rsidRPr="00D70CEF" w:rsidRDefault="00D70CEF" w:rsidP="006D01CD">
      <w:pPr>
        <w:spacing w:after="120" w:line="240" w:lineRule="auto"/>
        <w:ind w:left="284" w:right="1134"/>
        <w:jc w:val="center"/>
        <w:rPr>
          <w:rFonts w:ascii="Times New Roman" w:hAnsi="Times New Roman" w:cs="Times New Roman"/>
          <w:b/>
        </w:rPr>
      </w:pPr>
      <w:r w:rsidRPr="00D70CEF">
        <w:rPr>
          <w:rFonts w:ascii="Times New Roman" w:hAnsi="Times New Roman" w:cs="Times New Roman"/>
          <w:b/>
        </w:rPr>
        <w:t>PIERWSZE CYWILIZACJE – ZAGADNIENIA DO SPRAWDZIANU</w:t>
      </w:r>
    </w:p>
    <w:p w:rsidR="00D70CEF" w:rsidRDefault="00026450" w:rsidP="006D01CD">
      <w:pPr>
        <w:spacing w:after="120" w:line="240" w:lineRule="auto"/>
        <w:ind w:left="284" w:right="113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DLA KLASY 2A</w:t>
      </w:r>
    </w:p>
    <w:p w:rsidR="00D70CEF" w:rsidRPr="00BC6008" w:rsidRDefault="00D70CEF" w:rsidP="00BC6008">
      <w:pPr>
        <w:pStyle w:val="Akapitzlist"/>
        <w:numPr>
          <w:ilvl w:val="0"/>
          <w:numId w:val="1"/>
        </w:numPr>
        <w:spacing w:after="120" w:line="240" w:lineRule="auto"/>
        <w:ind w:right="1134"/>
        <w:rPr>
          <w:rFonts w:ascii="Times New Roman" w:hAnsi="Times New Roman" w:cs="Times New Roman"/>
          <w:sz w:val="20"/>
          <w:szCs w:val="20"/>
        </w:rPr>
      </w:pPr>
      <w:r w:rsidRPr="00F308A5">
        <w:rPr>
          <w:rFonts w:ascii="Times New Roman" w:hAnsi="Times New Roman" w:cs="Times New Roman"/>
          <w:sz w:val="20"/>
          <w:szCs w:val="20"/>
        </w:rPr>
        <w:t>TREŚĆ PODRĘCZNIKA STR 11 – 71</w:t>
      </w:r>
    </w:p>
    <w:p w:rsidR="00D70CEF" w:rsidRPr="00F308A5" w:rsidRDefault="00D70CEF" w:rsidP="00F308A5">
      <w:pPr>
        <w:pStyle w:val="Akapitzlist"/>
        <w:numPr>
          <w:ilvl w:val="0"/>
          <w:numId w:val="1"/>
        </w:numPr>
        <w:spacing w:after="120" w:line="240" w:lineRule="auto"/>
        <w:ind w:right="1134"/>
        <w:rPr>
          <w:rFonts w:ascii="Times New Roman" w:hAnsi="Times New Roman" w:cs="Times New Roman"/>
          <w:sz w:val="20"/>
          <w:szCs w:val="20"/>
        </w:rPr>
      </w:pPr>
      <w:r w:rsidRPr="00F308A5">
        <w:rPr>
          <w:rFonts w:ascii="Times New Roman" w:hAnsi="Times New Roman" w:cs="Times New Roman"/>
          <w:sz w:val="20"/>
          <w:szCs w:val="20"/>
        </w:rPr>
        <w:t>CECHY KULTURY PALEOLITYCZNEJ</w:t>
      </w:r>
    </w:p>
    <w:p w:rsidR="00D70CEF" w:rsidRPr="00F308A5" w:rsidRDefault="00D70CEF" w:rsidP="00F308A5">
      <w:pPr>
        <w:pStyle w:val="Akapitzlist"/>
        <w:numPr>
          <w:ilvl w:val="0"/>
          <w:numId w:val="1"/>
        </w:numPr>
        <w:spacing w:after="120" w:line="240" w:lineRule="auto"/>
        <w:ind w:right="1134"/>
        <w:rPr>
          <w:rFonts w:ascii="Times New Roman" w:hAnsi="Times New Roman" w:cs="Times New Roman"/>
          <w:sz w:val="20"/>
          <w:szCs w:val="20"/>
        </w:rPr>
      </w:pPr>
      <w:r w:rsidRPr="00F308A5">
        <w:rPr>
          <w:rFonts w:ascii="Times New Roman" w:hAnsi="Times New Roman" w:cs="Times New Roman"/>
          <w:sz w:val="20"/>
          <w:szCs w:val="20"/>
        </w:rPr>
        <w:t>REWOLUCJA NEOLITYCZNA I JEJ KONSEKWENCJE</w:t>
      </w:r>
    </w:p>
    <w:p w:rsidR="00D70CEF" w:rsidRPr="00F308A5" w:rsidRDefault="00D70CEF" w:rsidP="00F308A5">
      <w:pPr>
        <w:pStyle w:val="Akapitzlist"/>
        <w:numPr>
          <w:ilvl w:val="0"/>
          <w:numId w:val="1"/>
        </w:numPr>
        <w:spacing w:after="120" w:line="240" w:lineRule="auto"/>
        <w:ind w:right="1134"/>
        <w:rPr>
          <w:rFonts w:ascii="Times New Roman" w:hAnsi="Times New Roman" w:cs="Times New Roman"/>
          <w:sz w:val="20"/>
          <w:szCs w:val="20"/>
        </w:rPr>
      </w:pPr>
      <w:r w:rsidRPr="00F308A5">
        <w:rPr>
          <w:rFonts w:ascii="Times New Roman" w:hAnsi="Times New Roman" w:cs="Times New Roman"/>
          <w:sz w:val="20"/>
          <w:szCs w:val="20"/>
        </w:rPr>
        <w:t>CECHY CHARAKTERYSTYCZNE RELIGII CZŁOWIEKA PALEOLITU, NEOLITU, STAROŻYTNYCH MEZOPOTAMII, EGIPTU, PERSJI, IZRAELA I INDII</w:t>
      </w:r>
      <w:r w:rsidR="006D01CD" w:rsidRPr="00F308A5">
        <w:rPr>
          <w:rFonts w:ascii="Times New Roman" w:hAnsi="Times New Roman" w:cs="Times New Roman"/>
          <w:sz w:val="20"/>
          <w:szCs w:val="20"/>
        </w:rPr>
        <w:t xml:space="preserve"> ORAZ ICH PORÓWNYWANIE</w:t>
      </w:r>
    </w:p>
    <w:p w:rsidR="00D70CEF" w:rsidRPr="00F308A5" w:rsidRDefault="00D70CEF" w:rsidP="00F308A5">
      <w:pPr>
        <w:pStyle w:val="Akapitzlist"/>
        <w:numPr>
          <w:ilvl w:val="0"/>
          <w:numId w:val="1"/>
        </w:numPr>
        <w:spacing w:after="120" w:line="240" w:lineRule="auto"/>
        <w:ind w:right="1134"/>
        <w:rPr>
          <w:rFonts w:ascii="Times New Roman" w:hAnsi="Times New Roman" w:cs="Times New Roman"/>
          <w:sz w:val="20"/>
          <w:szCs w:val="20"/>
        </w:rPr>
      </w:pPr>
      <w:r w:rsidRPr="00F308A5">
        <w:rPr>
          <w:rFonts w:ascii="Times New Roman" w:hAnsi="Times New Roman" w:cs="Times New Roman"/>
          <w:sz w:val="20"/>
          <w:szCs w:val="20"/>
        </w:rPr>
        <w:t>WPŁYW WARUNKÓW NATURALNYCH NA ROZWÓJ CYWILIZACJI NA PRZYKŁADZIE MEZOPOTAMII, EGIPTU, INDII, CHIN I FENICJI</w:t>
      </w:r>
    </w:p>
    <w:p w:rsidR="00D70CEF" w:rsidRPr="00F308A5" w:rsidRDefault="006D01CD" w:rsidP="00F308A5">
      <w:pPr>
        <w:pStyle w:val="Akapitzlist"/>
        <w:numPr>
          <w:ilvl w:val="0"/>
          <w:numId w:val="1"/>
        </w:numPr>
        <w:spacing w:after="120" w:line="240" w:lineRule="auto"/>
        <w:ind w:right="1134"/>
        <w:rPr>
          <w:rFonts w:ascii="Times New Roman" w:hAnsi="Times New Roman" w:cs="Times New Roman"/>
          <w:sz w:val="20"/>
          <w:szCs w:val="20"/>
        </w:rPr>
      </w:pPr>
      <w:r w:rsidRPr="00F308A5">
        <w:rPr>
          <w:rFonts w:ascii="Times New Roman" w:hAnsi="Times New Roman" w:cs="Times New Roman"/>
          <w:sz w:val="20"/>
          <w:szCs w:val="20"/>
        </w:rPr>
        <w:t>USTROJE POLITYCZNE I SPOŁECZNE OMAWIANYCH CYWILIZACJI ORAZ ICH PORÓWNYWANIE</w:t>
      </w:r>
      <w:r w:rsidR="00026450">
        <w:rPr>
          <w:rFonts w:ascii="Times New Roman" w:hAnsi="Times New Roman" w:cs="Times New Roman"/>
          <w:sz w:val="20"/>
          <w:szCs w:val="20"/>
        </w:rPr>
        <w:t xml:space="preserve"> (ZWŁASZCZA EGIPTU I MEZOPOTAMI)</w:t>
      </w:r>
    </w:p>
    <w:p w:rsidR="006D01CD" w:rsidRPr="00F308A5" w:rsidRDefault="006D01CD" w:rsidP="00F308A5">
      <w:pPr>
        <w:pStyle w:val="Akapitzlist"/>
        <w:numPr>
          <w:ilvl w:val="0"/>
          <w:numId w:val="1"/>
        </w:numPr>
        <w:spacing w:after="120" w:line="240" w:lineRule="auto"/>
        <w:ind w:right="1134"/>
        <w:rPr>
          <w:rFonts w:ascii="Times New Roman" w:hAnsi="Times New Roman" w:cs="Times New Roman"/>
          <w:sz w:val="20"/>
          <w:szCs w:val="20"/>
        </w:rPr>
      </w:pPr>
      <w:r w:rsidRPr="00F308A5">
        <w:rPr>
          <w:rFonts w:ascii="Times New Roman" w:hAnsi="Times New Roman" w:cs="Times New Roman"/>
          <w:sz w:val="20"/>
          <w:szCs w:val="20"/>
        </w:rPr>
        <w:t>MAPKA STAROŻYTNEGO BLISKIEGO WSCHODU</w:t>
      </w:r>
      <w:r w:rsidR="00026450">
        <w:rPr>
          <w:rFonts w:ascii="Times New Roman" w:hAnsi="Times New Roman" w:cs="Times New Roman"/>
          <w:sz w:val="20"/>
          <w:szCs w:val="20"/>
        </w:rPr>
        <w:t xml:space="preserve"> (PATRZ KARTA PRACY)</w:t>
      </w:r>
    </w:p>
    <w:p w:rsidR="006D01CD" w:rsidRDefault="006D01CD" w:rsidP="00F308A5">
      <w:pPr>
        <w:pStyle w:val="Akapitzlist"/>
        <w:numPr>
          <w:ilvl w:val="0"/>
          <w:numId w:val="1"/>
        </w:numPr>
        <w:spacing w:after="120" w:line="240" w:lineRule="auto"/>
        <w:ind w:right="1134"/>
        <w:rPr>
          <w:rFonts w:ascii="Times New Roman" w:hAnsi="Times New Roman" w:cs="Times New Roman"/>
          <w:sz w:val="20"/>
          <w:szCs w:val="20"/>
        </w:rPr>
      </w:pPr>
      <w:r w:rsidRPr="00F308A5">
        <w:rPr>
          <w:rFonts w:ascii="Times New Roman" w:hAnsi="Times New Roman" w:cs="Times New Roman"/>
          <w:sz w:val="20"/>
          <w:szCs w:val="20"/>
        </w:rPr>
        <w:t>ZDOBYCZE CYWILIZACYJNE OMAWIANYCH KULTUR</w:t>
      </w:r>
    </w:p>
    <w:p w:rsidR="00071259" w:rsidRPr="00F308A5" w:rsidRDefault="00071259" w:rsidP="00F308A5">
      <w:pPr>
        <w:pStyle w:val="Akapitzlist"/>
        <w:numPr>
          <w:ilvl w:val="0"/>
          <w:numId w:val="1"/>
        </w:numPr>
        <w:spacing w:after="120" w:line="240" w:lineRule="auto"/>
        <w:ind w:right="11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DZIEJE STAROŻYTNYCH HEBRAJCZYKÓW</w:t>
      </w:r>
    </w:p>
    <w:p w:rsidR="006D01CD" w:rsidRPr="00F308A5" w:rsidRDefault="006D01CD" w:rsidP="00F308A5">
      <w:pPr>
        <w:pStyle w:val="Akapitzlist"/>
        <w:numPr>
          <w:ilvl w:val="0"/>
          <w:numId w:val="1"/>
        </w:numPr>
        <w:spacing w:after="120" w:line="240" w:lineRule="auto"/>
        <w:ind w:right="1134"/>
        <w:rPr>
          <w:rFonts w:ascii="Times New Roman" w:hAnsi="Times New Roman" w:cs="Times New Roman"/>
          <w:sz w:val="20"/>
          <w:szCs w:val="20"/>
        </w:rPr>
      </w:pPr>
      <w:r w:rsidRPr="00F308A5">
        <w:rPr>
          <w:rFonts w:ascii="Times New Roman" w:hAnsi="Times New Roman" w:cs="Times New Roman"/>
          <w:sz w:val="20"/>
          <w:szCs w:val="20"/>
        </w:rPr>
        <w:t>ORIENTACJA CHRONOLOGICZNA DOTYCZĄCA NAJWAŻNIEJSZYCH ETAPÓW ROZWOJU I PRZEŁOMOWYCH WYDARZEŃ W ROZWOJU CYWILIZACJI STAROŻYTNEJ MEZOPOTAMII, EGIPTU, PALESTYNY I PERSJI</w:t>
      </w:r>
    </w:p>
    <w:p w:rsidR="006D01CD" w:rsidRDefault="006D01CD" w:rsidP="00BC6008">
      <w:pPr>
        <w:spacing w:after="120" w:line="240" w:lineRule="auto"/>
        <w:ind w:left="11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PODSTAWOWE TERMINY I POSTACIE</w:t>
      </w:r>
    </w:p>
    <w:p w:rsidR="0016736A" w:rsidRDefault="00BC6008" w:rsidP="00BC6008">
      <w:pPr>
        <w:spacing w:after="120" w:line="240" w:lineRule="auto"/>
        <w:ind w:left="11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Ewolucja</w:t>
      </w:r>
      <w:r w:rsidR="0016736A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szamanizm, </w:t>
      </w:r>
      <w:r w:rsidR="0016736A">
        <w:rPr>
          <w:rFonts w:ascii="Times New Roman" w:hAnsi="Times New Roman" w:cs="Times New Roman"/>
          <w:sz w:val="20"/>
          <w:szCs w:val="20"/>
        </w:rPr>
        <w:t xml:space="preserve"> Żyzny Półksiężyc, system irygacyjny, piktogram, pismo klinowe, hieroglify, </w:t>
      </w:r>
      <w:r w:rsidR="00071259">
        <w:rPr>
          <w:rFonts w:ascii="Times New Roman" w:hAnsi="Times New Roman" w:cs="Times New Roman"/>
          <w:sz w:val="20"/>
          <w:szCs w:val="20"/>
        </w:rPr>
        <w:t xml:space="preserve">zikkuraty, faraon, </w:t>
      </w:r>
      <w:r w:rsidR="006667C2">
        <w:rPr>
          <w:rFonts w:ascii="Times New Roman" w:hAnsi="Times New Roman" w:cs="Times New Roman"/>
          <w:sz w:val="20"/>
          <w:szCs w:val="20"/>
        </w:rPr>
        <w:t xml:space="preserve">monarchia despotyczna, </w:t>
      </w:r>
      <w:r w:rsidR="00071259">
        <w:rPr>
          <w:rFonts w:ascii="Times New Roman" w:hAnsi="Times New Roman" w:cs="Times New Roman"/>
          <w:sz w:val="20"/>
          <w:szCs w:val="20"/>
        </w:rPr>
        <w:t>politeizm, monoteizm, antropomorfizm, zoomorfizm, kolonizacja, Filistyni, Stary Testament, Arka Przymierza,</w:t>
      </w:r>
      <w:r w:rsidR="00026450">
        <w:rPr>
          <w:rFonts w:ascii="Times New Roman" w:hAnsi="Times New Roman" w:cs="Times New Roman"/>
          <w:sz w:val="20"/>
          <w:szCs w:val="20"/>
        </w:rPr>
        <w:t xml:space="preserve"> dekalog, </w:t>
      </w:r>
      <w:r w:rsidR="00071259">
        <w:rPr>
          <w:rFonts w:ascii="Times New Roman" w:hAnsi="Times New Roman" w:cs="Times New Roman"/>
          <w:sz w:val="20"/>
          <w:szCs w:val="20"/>
        </w:rPr>
        <w:t xml:space="preserve"> niewola babilońska, diaspora, satrapa</w:t>
      </w:r>
      <w:r w:rsidR="006667C2">
        <w:rPr>
          <w:rFonts w:ascii="Times New Roman" w:hAnsi="Times New Roman" w:cs="Times New Roman"/>
          <w:sz w:val="20"/>
          <w:szCs w:val="20"/>
        </w:rPr>
        <w:t>, kasty, pariasi, reinkarnacja, nirwana</w:t>
      </w:r>
    </w:p>
    <w:p w:rsidR="0016736A" w:rsidRDefault="0016736A" w:rsidP="00BC6008">
      <w:pPr>
        <w:spacing w:after="120" w:line="240" w:lineRule="auto"/>
        <w:ind w:left="11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Sargon Wielki, Hammurabi, Asurbanipal</w:t>
      </w:r>
      <w:r w:rsidR="00071259">
        <w:rPr>
          <w:rFonts w:ascii="Times New Roman" w:hAnsi="Times New Roman" w:cs="Times New Roman"/>
          <w:sz w:val="20"/>
          <w:szCs w:val="20"/>
        </w:rPr>
        <w:t>, Nabuchodonozor II, Narm</w:t>
      </w:r>
      <w:r>
        <w:rPr>
          <w:rFonts w:ascii="Times New Roman" w:hAnsi="Times New Roman" w:cs="Times New Roman"/>
          <w:sz w:val="20"/>
          <w:szCs w:val="20"/>
        </w:rPr>
        <w:t xml:space="preserve">er, Cheops, Ramzes II, </w:t>
      </w:r>
      <w:r w:rsidR="00071259">
        <w:rPr>
          <w:rFonts w:ascii="Times New Roman" w:hAnsi="Times New Roman" w:cs="Times New Roman"/>
          <w:sz w:val="20"/>
          <w:szCs w:val="20"/>
        </w:rPr>
        <w:t xml:space="preserve">Abraham, Mojżesz, Saul, Dawid, Salomon,  Cyrus Wielki, Dariusz Wielki, Budda, Zaratustra, </w:t>
      </w:r>
      <w:proofErr w:type="spellStart"/>
      <w:r w:rsidR="00071259">
        <w:rPr>
          <w:rFonts w:ascii="Times New Roman" w:hAnsi="Times New Roman" w:cs="Times New Roman"/>
          <w:sz w:val="20"/>
          <w:szCs w:val="20"/>
        </w:rPr>
        <w:t>Aśoka</w:t>
      </w:r>
      <w:proofErr w:type="spellEnd"/>
      <w:r w:rsidR="0007125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071259">
        <w:rPr>
          <w:rFonts w:ascii="Times New Roman" w:hAnsi="Times New Roman" w:cs="Times New Roman"/>
          <w:sz w:val="20"/>
          <w:szCs w:val="20"/>
        </w:rPr>
        <w:t>Shi</w:t>
      </w:r>
      <w:proofErr w:type="spellEnd"/>
      <w:r w:rsidR="00071259">
        <w:rPr>
          <w:rFonts w:ascii="Times New Roman" w:hAnsi="Times New Roman" w:cs="Times New Roman"/>
          <w:sz w:val="20"/>
          <w:szCs w:val="20"/>
        </w:rPr>
        <w:t xml:space="preserve"> Huangshi</w:t>
      </w:r>
    </w:p>
    <w:p w:rsidR="00C838F9" w:rsidRDefault="00C838F9" w:rsidP="00BC6008">
      <w:pPr>
        <w:spacing w:after="0" w:line="240" w:lineRule="auto"/>
        <w:ind w:left="11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PRZYKŁADOWE POLECENIA</w:t>
      </w:r>
    </w:p>
    <w:p w:rsidR="00C838F9" w:rsidRPr="00C838F9" w:rsidRDefault="00A05BB2" w:rsidP="00BC6008">
      <w:pPr>
        <w:autoSpaceDE w:val="0"/>
        <w:autoSpaceDN w:val="0"/>
        <w:adjustRightInd w:val="0"/>
        <w:spacing w:after="0" w:line="240" w:lineRule="auto"/>
        <w:ind w:left="113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1. </w:t>
      </w:r>
      <w:r w:rsidR="00C838F9" w:rsidRPr="00C838F9">
        <w:rPr>
          <w:rFonts w:ascii="TimesNewRomanPS-BoldMT" w:hAnsi="TimesNewRomanPS-BoldMT" w:cs="TimesNewRomanPS-BoldMT"/>
          <w:b/>
          <w:bCs/>
          <w:sz w:val="20"/>
          <w:szCs w:val="20"/>
        </w:rPr>
        <w:t>Na podstawie tekstu źródłowego oraz własnej wiedzy wykonaj polecenia.</w:t>
      </w:r>
    </w:p>
    <w:p w:rsidR="00C838F9" w:rsidRPr="00C838F9" w:rsidRDefault="00C838F9" w:rsidP="00BC6008">
      <w:pPr>
        <w:autoSpaceDE w:val="0"/>
        <w:autoSpaceDN w:val="0"/>
        <w:adjustRightInd w:val="0"/>
        <w:spacing w:after="0" w:line="240" w:lineRule="auto"/>
        <w:ind w:left="113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C838F9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I umyślił […] zbudować dom imieniu Pańskiemu […]. Posłał [...] do </w:t>
      </w:r>
      <w:proofErr w:type="spellStart"/>
      <w:r w:rsidRPr="00C838F9">
        <w:rPr>
          <w:rFonts w:ascii="TimesNewRomanPS-ItalicMT" w:hAnsi="TimesNewRomanPS-ItalicMT" w:cs="TimesNewRomanPS-ItalicMT"/>
          <w:i/>
          <w:iCs/>
          <w:sz w:val="20"/>
          <w:szCs w:val="20"/>
        </w:rPr>
        <w:t>Hirama</w:t>
      </w:r>
      <w:proofErr w:type="spellEnd"/>
      <w:r w:rsidRPr="00C838F9">
        <w:rPr>
          <w:rFonts w:ascii="TimesNewRomanPS-ItalicMT" w:hAnsi="TimesNewRomanPS-ItalicMT" w:cs="TimesNewRomanPS-ItalicMT"/>
          <w:i/>
          <w:iCs/>
          <w:sz w:val="20"/>
          <w:szCs w:val="20"/>
        </w:rPr>
        <w:t>, króla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 w:rsidRPr="00C838F9">
        <w:rPr>
          <w:rFonts w:ascii="TimesNewRomanPS-ItalicMT" w:hAnsi="TimesNewRomanPS-ItalicMT" w:cs="TimesNewRomanPS-ItalicMT"/>
          <w:i/>
          <w:iCs/>
          <w:sz w:val="20"/>
          <w:szCs w:val="20"/>
        </w:rPr>
        <w:t>Tyru, mówiąc: Jak czyniłeś z Dawidem, ojcem moim, i posłałeś mu drzewo cedrowe, aby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 w:rsidRPr="00C838F9">
        <w:rPr>
          <w:rFonts w:ascii="TimesNewRomanPS-ItalicMT" w:hAnsi="TimesNewRomanPS-ItalicMT" w:cs="TimesNewRomanPS-ItalicMT"/>
          <w:i/>
          <w:iCs/>
          <w:sz w:val="20"/>
          <w:szCs w:val="20"/>
        </w:rPr>
        <w:t>zbudował sobie dom, w którym mieszkał, tak uczyń i ze mną, abym zbudował dom imieniu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 w:rsidRPr="00C838F9">
        <w:rPr>
          <w:rFonts w:ascii="TimesNewRomanPS-ItalicMT" w:hAnsi="TimesNewRomanPS-ItalicMT" w:cs="TimesNewRomanPS-ItalicMT"/>
          <w:i/>
          <w:iCs/>
          <w:sz w:val="20"/>
          <w:szCs w:val="20"/>
        </w:rPr>
        <w:t>Pana, Boga mego [...].</w:t>
      </w:r>
    </w:p>
    <w:p w:rsidR="00C838F9" w:rsidRPr="00C838F9" w:rsidRDefault="00C838F9" w:rsidP="00BC6008">
      <w:pPr>
        <w:autoSpaceDE w:val="0"/>
        <w:autoSpaceDN w:val="0"/>
        <w:adjustRightInd w:val="0"/>
        <w:spacing w:after="0" w:line="240" w:lineRule="auto"/>
        <w:ind w:left="113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C838F9">
        <w:rPr>
          <w:rFonts w:ascii="TimesNewRomanPS-ItalicMT" w:hAnsi="TimesNewRomanPS-ItalicMT" w:cs="TimesNewRomanPS-ItalicMT"/>
          <w:i/>
          <w:iCs/>
          <w:sz w:val="20"/>
          <w:szCs w:val="20"/>
        </w:rPr>
        <w:t>Poślij mi tedy człowieka umiejętnego, [...] który by umiał [...] wykonywać rzeźby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 w:rsidRPr="00C838F9">
        <w:rPr>
          <w:rFonts w:ascii="TimesNewRomanPS-ItalicMT" w:hAnsi="TimesNewRomanPS-ItalicMT" w:cs="TimesNewRomanPS-ItalicMT"/>
          <w:i/>
          <w:iCs/>
          <w:sz w:val="20"/>
          <w:szCs w:val="20"/>
        </w:rPr>
        <w:t>z tymi rzemieślnikami, których mam przy sobie w żydowskiej ziemi.</w:t>
      </w:r>
    </w:p>
    <w:p w:rsidR="00C838F9" w:rsidRPr="00C838F9" w:rsidRDefault="00C838F9" w:rsidP="00BC6008">
      <w:pPr>
        <w:autoSpaceDE w:val="0"/>
        <w:autoSpaceDN w:val="0"/>
        <w:adjustRightInd w:val="0"/>
        <w:spacing w:after="0" w:line="240" w:lineRule="auto"/>
        <w:ind w:left="113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C838F9">
        <w:rPr>
          <w:rFonts w:ascii="TimesNewRomanPS-BoldMT" w:hAnsi="TimesNewRomanPS-BoldMT" w:cs="TimesNewRomanPS-BoldMT"/>
          <w:b/>
          <w:bCs/>
          <w:sz w:val="20"/>
          <w:szCs w:val="20"/>
        </w:rPr>
        <w:t>A. Podaj imię władcy będącego inicjatorem wzniesienia budowli sakralnej, o której</w:t>
      </w:r>
    </w:p>
    <w:p w:rsidR="00C838F9" w:rsidRPr="00C838F9" w:rsidRDefault="00C838F9" w:rsidP="00BC6008">
      <w:pPr>
        <w:autoSpaceDE w:val="0"/>
        <w:autoSpaceDN w:val="0"/>
        <w:adjustRightInd w:val="0"/>
        <w:spacing w:after="0" w:line="240" w:lineRule="auto"/>
        <w:ind w:left="113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C838F9">
        <w:rPr>
          <w:rFonts w:ascii="TimesNewRomanPS-BoldMT" w:hAnsi="TimesNewRomanPS-BoldMT" w:cs="TimesNewRomanPS-BoldMT"/>
          <w:b/>
          <w:bCs/>
          <w:sz w:val="20"/>
          <w:szCs w:val="20"/>
        </w:rPr>
        <w:t>mowa w tekście.</w:t>
      </w:r>
    </w:p>
    <w:p w:rsidR="00C838F9" w:rsidRPr="00C838F9" w:rsidRDefault="00C838F9" w:rsidP="00BC6008">
      <w:pPr>
        <w:autoSpaceDE w:val="0"/>
        <w:autoSpaceDN w:val="0"/>
        <w:adjustRightInd w:val="0"/>
        <w:spacing w:after="0" w:line="240" w:lineRule="auto"/>
        <w:ind w:left="113"/>
        <w:rPr>
          <w:rFonts w:ascii="TimesNewRomanPSMT" w:hAnsi="TimesNewRomanPSMT" w:cs="TimesNewRomanPSMT"/>
          <w:sz w:val="20"/>
          <w:szCs w:val="20"/>
        </w:rPr>
      </w:pPr>
      <w:r w:rsidRPr="00C838F9"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</w:t>
      </w:r>
      <w:r w:rsidR="009A0FF9">
        <w:rPr>
          <w:rFonts w:ascii="TimesNewRomanPSMT" w:hAnsi="TimesNewRomanPSMT" w:cs="TimesNewRomanPSMT"/>
          <w:sz w:val="20"/>
          <w:szCs w:val="20"/>
        </w:rPr>
        <w:t>.............................</w:t>
      </w:r>
    </w:p>
    <w:p w:rsidR="00C838F9" w:rsidRPr="00C838F9" w:rsidRDefault="00C838F9" w:rsidP="00BC6008">
      <w:pPr>
        <w:autoSpaceDE w:val="0"/>
        <w:autoSpaceDN w:val="0"/>
        <w:adjustRightInd w:val="0"/>
        <w:spacing w:after="0" w:line="240" w:lineRule="auto"/>
        <w:ind w:left="113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C838F9">
        <w:rPr>
          <w:rFonts w:ascii="TimesNewRomanPS-BoldMT" w:hAnsi="TimesNewRomanPS-BoldMT" w:cs="TimesNewRomanPS-BoldMT"/>
          <w:b/>
          <w:bCs/>
          <w:sz w:val="20"/>
          <w:szCs w:val="20"/>
        </w:rPr>
        <w:t>B. Dokończ zdanie:</w:t>
      </w:r>
    </w:p>
    <w:p w:rsidR="00C838F9" w:rsidRDefault="00C838F9" w:rsidP="00BC6008">
      <w:pPr>
        <w:autoSpaceDE w:val="0"/>
        <w:autoSpaceDN w:val="0"/>
        <w:adjustRightInd w:val="0"/>
        <w:spacing w:after="0" w:line="240" w:lineRule="auto"/>
        <w:ind w:left="113"/>
        <w:rPr>
          <w:rFonts w:ascii="TimesNewRomanPSMT" w:hAnsi="TimesNewRomanPSMT" w:cs="TimesNewRomanPSMT"/>
          <w:sz w:val="20"/>
          <w:szCs w:val="20"/>
        </w:rPr>
      </w:pPr>
      <w:r w:rsidRPr="00C838F9">
        <w:rPr>
          <w:rFonts w:ascii="TimesNewRomanPSMT" w:hAnsi="TimesNewRomanPSMT" w:cs="TimesNewRomanPSMT"/>
          <w:sz w:val="20"/>
          <w:szCs w:val="20"/>
        </w:rPr>
        <w:t>Miejscowość, w której znajdowała się budowla sakralna opisana w tekście źródłowym to ........................... .</w:t>
      </w:r>
    </w:p>
    <w:p w:rsidR="00C838F9" w:rsidRPr="00A05BB2" w:rsidRDefault="00A05BB2" w:rsidP="00BC6008">
      <w:pPr>
        <w:autoSpaceDE w:val="0"/>
        <w:autoSpaceDN w:val="0"/>
        <w:adjustRightInd w:val="0"/>
        <w:spacing w:before="120" w:after="0" w:line="240" w:lineRule="auto"/>
        <w:ind w:left="113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2. </w:t>
      </w:r>
      <w:r w:rsidR="00C838F9" w:rsidRPr="00A05BB2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Przyporządkuj poniżej wymienione imiona bogów miejscom narodzin ich kultu. </w:t>
      </w:r>
    </w:p>
    <w:p w:rsidR="00C838F9" w:rsidRPr="00A05BB2" w:rsidRDefault="00C838F9" w:rsidP="00BC6008">
      <w:pPr>
        <w:autoSpaceDE w:val="0"/>
        <w:autoSpaceDN w:val="0"/>
        <w:adjustRightInd w:val="0"/>
        <w:spacing w:after="0" w:line="240" w:lineRule="auto"/>
        <w:ind w:left="113"/>
        <w:rPr>
          <w:rFonts w:ascii="TimesNewRoman" w:hAnsi="TimesNewRoman" w:cs="TimesNewRoman"/>
          <w:sz w:val="20"/>
          <w:szCs w:val="20"/>
        </w:rPr>
      </w:pPr>
      <w:r w:rsidRPr="00A05BB2">
        <w:rPr>
          <w:rFonts w:ascii="TimesNewRoman" w:hAnsi="TimesNewRoman" w:cs="TimesNewRoman"/>
          <w:sz w:val="20"/>
          <w:szCs w:val="20"/>
        </w:rPr>
        <w:t xml:space="preserve">Anubis, Isztar, Izyda, </w:t>
      </w:r>
      <w:proofErr w:type="spellStart"/>
      <w:r w:rsidRPr="00A05BB2">
        <w:rPr>
          <w:rFonts w:ascii="TimesNewRoman" w:hAnsi="TimesNewRoman" w:cs="TimesNewRoman"/>
          <w:sz w:val="20"/>
          <w:szCs w:val="20"/>
        </w:rPr>
        <w:t>Marduk</w:t>
      </w:r>
      <w:proofErr w:type="spellEnd"/>
      <w:r w:rsidRPr="00A05BB2">
        <w:rPr>
          <w:rFonts w:ascii="TimesNewRoman" w:hAnsi="TimesNewRoman" w:cs="TimesNewRoman"/>
          <w:sz w:val="20"/>
          <w:szCs w:val="20"/>
        </w:rPr>
        <w:t xml:space="preserve">, </w:t>
      </w:r>
      <w:proofErr w:type="spellStart"/>
      <w:r w:rsidRPr="00A05BB2">
        <w:rPr>
          <w:rFonts w:ascii="TimesNewRoman" w:hAnsi="TimesNewRoman" w:cs="TimesNewRoman"/>
          <w:sz w:val="20"/>
          <w:szCs w:val="20"/>
        </w:rPr>
        <w:t>Śiwa</w:t>
      </w:r>
      <w:proofErr w:type="spellEnd"/>
      <w:r w:rsidRPr="00A05BB2">
        <w:rPr>
          <w:rFonts w:ascii="TimesNewRoman" w:hAnsi="TimesNewRoman" w:cs="TimesNewRoman"/>
          <w:sz w:val="20"/>
          <w:szCs w:val="20"/>
        </w:rPr>
        <w:t xml:space="preserve">, Wisznu, Aryman, </w:t>
      </w:r>
      <w:r w:rsidR="00A05BB2" w:rsidRPr="00A05BB2">
        <w:rPr>
          <w:rFonts w:ascii="TimesNewRoman" w:hAnsi="TimesNewRoman" w:cs="TimesNewRoman"/>
          <w:sz w:val="20"/>
          <w:szCs w:val="20"/>
        </w:rPr>
        <w:t>Moloch</w:t>
      </w:r>
    </w:p>
    <w:p w:rsidR="00A05BB2" w:rsidRDefault="00A05BB2" w:rsidP="00BC6008">
      <w:pPr>
        <w:autoSpaceDE w:val="0"/>
        <w:autoSpaceDN w:val="0"/>
        <w:adjustRightInd w:val="0"/>
        <w:spacing w:after="0" w:line="240" w:lineRule="auto"/>
        <w:ind w:left="113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Mezopotamia - ……………………………….         Indie - …………………………………</w:t>
      </w:r>
    </w:p>
    <w:p w:rsidR="00A05BB2" w:rsidRDefault="00A05BB2" w:rsidP="00BC6008">
      <w:pPr>
        <w:autoSpaceDE w:val="0"/>
        <w:autoSpaceDN w:val="0"/>
        <w:adjustRightInd w:val="0"/>
        <w:spacing w:after="0" w:line="240" w:lineRule="auto"/>
        <w:ind w:left="113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Egipt - …………………</w:t>
      </w:r>
      <w:r w:rsidR="00026450">
        <w:rPr>
          <w:rFonts w:ascii="TimesNewRomanPSMT" w:hAnsi="TimesNewRomanPSMT" w:cs="TimesNewRomanPSMT"/>
          <w:sz w:val="20"/>
          <w:szCs w:val="20"/>
        </w:rPr>
        <w:t xml:space="preserve">     Fenicja</w:t>
      </w:r>
      <w:r w:rsidR="009A0FF9">
        <w:rPr>
          <w:rFonts w:ascii="TimesNewRomanPSMT" w:hAnsi="TimesNewRomanPSMT" w:cs="TimesNewRomanPSMT"/>
          <w:sz w:val="20"/>
          <w:szCs w:val="20"/>
        </w:rPr>
        <w:t xml:space="preserve"> - …..................   </w:t>
      </w:r>
      <w:r>
        <w:rPr>
          <w:rFonts w:ascii="TimesNewRomanPSMT" w:hAnsi="TimesNewRomanPSMT" w:cs="TimesNewRomanPSMT"/>
          <w:sz w:val="20"/>
          <w:szCs w:val="20"/>
        </w:rPr>
        <w:t xml:space="preserve"> Persja - ………………………………</w:t>
      </w:r>
    </w:p>
    <w:p w:rsidR="00A05BB2" w:rsidRPr="00A05BB2" w:rsidRDefault="00A05BB2" w:rsidP="00BC6008">
      <w:pPr>
        <w:autoSpaceDE w:val="0"/>
        <w:autoSpaceDN w:val="0"/>
        <w:adjustRightInd w:val="0"/>
        <w:spacing w:before="120" w:after="0" w:line="240" w:lineRule="auto"/>
        <w:ind w:left="113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3. </w:t>
      </w:r>
      <w:r w:rsidRPr="00A05BB2">
        <w:rPr>
          <w:rFonts w:ascii="Times New Roman" w:hAnsi="Times New Roman" w:cs="Times New Roman"/>
          <w:b/>
          <w:bCs/>
          <w:sz w:val="20"/>
          <w:szCs w:val="20"/>
        </w:rPr>
        <w:t xml:space="preserve">Na podstawie tekstu </w:t>
      </w:r>
      <w:r w:rsidRPr="00A05BB2">
        <w:rPr>
          <w:rFonts w:ascii="TimesNewRomanPS-BoldMT" w:hAnsi="TimesNewRomanPS-BoldMT" w:cs="TimesNewRomanPS-BoldMT"/>
          <w:b/>
          <w:bCs/>
          <w:sz w:val="20"/>
          <w:szCs w:val="20"/>
        </w:rPr>
        <w:t>ź</w:t>
      </w:r>
      <w:r w:rsidRPr="00A05BB2">
        <w:rPr>
          <w:rFonts w:ascii="Times New Roman" w:hAnsi="Times New Roman" w:cs="Times New Roman"/>
          <w:b/>
          <w:bCs/>
          <w:sz w:val="20"/>
          <w:szCs w:val="20"/>
        </w:rPr>
        <w:t>ród</w:t>
      </w:r>
      <w:r w:rsidRPr="00A05BB2">
        <w:rPr>
          <w:rFonts w:ascii="TimesNewRomanPS-BoldMT" w:hAnsi="TimesNewRomanPS-BoldMT" w:cs="TimesNewRomanPS-BoldMT"/>
          <w:b/>
          <w:bCs/>
          <w:sz w:val="20"/>
          <w:szCs w:val="20"/>
        </w:rPr>
        <w:t>ł</w:t>
      </w:r>
      <w:r w:rsidRPr="00A05BB2">
        <w:rPr>
          <w:rFonts w:ascii="Times New Roman" w:hAnsi="Times New Roman" w:cs="Times New Roman"/>
          <w:b/>
          <w:bCs/>
          <w:sz w:val="20"/>
          <w:szCs w:val="20"/>
        </w:rPr>
        <w:t>owego wykonaj polecenia.</w:t>
      </w:r>
    </w:p>
    <w:p w:rsidR="00A05BB2" w:rsidRPr="00A05BB2" w:rsidRDefault="00A05BB2" w:rsidP="00BC6008">
      <w:pPr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 w:cs="Times New Roman"/>
          <w:i/>
          <w:sz w:val="20"/>
          <w:szCs w:val="20"/>
        </w:rPr>
      </w:pPr>
      <w:r w:rsidRPr="00A05BB2">
        <w:rPr>
          <w:rFonts w:ascii="Times New Roman" w:hAnsi="Times New Roman" w:cs="Times New Roman"/>
          <w:i/>
          <w:sz w:val="20"/>
          <w:szCs w:val="20"/>
        </w:rPr>
        <w:t>Naprzód biegnie dooko</w:t>
      </w:r>
      <w:r w:rsidRPr="00A05BB2">
        <w:rPr>
          <w:rFonts w:ascii="TimesNewRomanPSMT" w:hAnsi="TimesNewRomanPSMT" w:cs="TimesNewRomanPSMT"/>
          <w:i/>
          <w:sz w:val="20"/>
          <w:szCs w:val="20"/>
        </w:rPr>
        <w:t>ł</w:t>
      </w:r>
      <w:r w:rsidRPr="00A05BB2">
        <w:rPr>
          <w:rFonts w:ascii="Times New Roman" w:hAnsi="Times New Roman" w:cs="Times New Roman"/>
          <w:i/>
          <w:sz w:val="20"/>
          <w:szCs w:val="20"/>
        </w:rPr>
        <w:t>a [miasta] g</w:t>
      </w:r>
      <w:r w:rsidRPr="00A05BB2">
        <w:rPr>
          <w:rFonts w:ascii="TimesNewRomanPSMT" w:hAnsi="TimesNewRomanPSMT" w:cs="TimesNewRomanPSMT"/>
          <w:i/>
          <w:sz w:val="20"/>
          <w:szCs w:val="20"/>
        </w:rPr>
        <w:t>łę</w:t>
      </w:r>
      <w:r w:rsidRPr="00A05BB2">
        <w:rPr>
          <w:rFonts w:ascii="Times New Roman" w:hAnsi="Times New Roman" w:cs="Times New Roman"/>
          <w:i/>
          <w:sz w:val="20"/>
          <w:szCs w:val="20"/>
        </w:rPr>
        <w:t>boki i szeroki rów pe</w:t>
      </w:r>
      <w:r w:rsidRPr="00A05BB2">
        <w:rPr>
          <w:rFonts w:ascii="TimesNewRomanPSMT" w:hAnsi="TimesNewRomanPSMT" w:cs="TimesNewRomanPSMT"/>
          <w:i/>
          <w:sz w:val="20"/>
          <w:szCs w:val="20"/>
        </w:rPr>
        <w:t>ł</w:t>
      </w:r>
      <w:r w:rsidRPr="00A05BB2">
        <w:rPr>
          <w:rFonts w:ascii="Times New Roman" w:hAnsi="Times New Roman" w:cs="Times New Roman"/>
          <w:i/>
          <w:sz w:val="20"/>
          <w:szCs w:val="20"/>
        </w:rPr>
        <w:t>en wody, potem idzie szeroki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05BB2">
        <w:rPr>
          <w:rFonts w:ascii="Times New Roman" w:hAnsi="Times New Roman" w:cs="Times New Roman"/>
          <w:i/>
          <w:sz w:val="20"/>
          <w:szCs w:val="20"/>
        </w:rPr>
        <w:t>na pi</w:t>
      </w:r>
      <w:r w:rsidRPr="00A05BB2">
        <w:rPr>
          <w:rFonts w:ascii="TimesNewRomanPSMT" w:hAnsi="TimesNewRomanPSMT" w:cs="TimesNewRomanPSMT"/>
          <w:i/>
          <w:sz w:val="20"/>
          <w:szCs w:val="20"/>
        </w:rPr>
        <w:t>ęć</w:t>
      </w:r>
      <w:r w:rsidRPr="00A05BB2">
        <w:rPr>
          <w:rFonts w:ascii="Times New Roman" w:hAnsi="Times New Roman" w:cs="Times New Roman"/>
          <w:i/>
          <w:sz w:val="20"/>
          <w:szCs w:val="20"/>
        </w:rPr>
        <w:t>dziesi</w:t>
      </w:r>
      <w:r w:rsidRPr="00A05BB2">
        <w:rPr>
          <w:rFonts w:ascii="TimesNewRomanPSMT" w:hAnsi="TimesNewRomanPSMT" w:cs="TimesNewRomanPSMT"/>
          <w:i/>
          <w:sz w:val="20"/>
          <w:szCs w:val="20"/>
        </w:rPr>
        <w:t>ą</w:t>
      </w:r>
      <w:r w:rsidRPr="00A05BB2">
        <w:rPr>
          <w:rFonts w:ascii="Times New Roman" w:hAnsi="Times New Roman" w:cs="Times New Roman"/>
          <w:i/>
          <w:sz w:val="20"/>
          <w:szCs w:val="20"/>
        </w:rPr>
        <w:t xml:space="preserve">t królewskich </w:t>
      </w:r>
      <w:r w:rsidRPr="00A05BB2">
        <w:rPr>
          <w:rFonts w:ascii="TimesNewRomanPSMT" w:hAnsi="TimesNewRomanPSMT" w:cs="TimesNewRomanPSMT"/>
          <w:i/>
          <w:sz w:val="20"/>
          <w:szCs w:val="20"/>
        </w:rPr>
        <w:t>ł</w:t>
      </w:r>
      <w:r w:rsidRPr="00A05BB2">
        <w:rPr>
          <w:rFonts w:ascii="Times New Roman" w:hAnsi="Times New Roman" w:cs="Times New Roman"/>
          <w:i/>
          <w:sz w:val="20"/>
          <w:szCs w:val="20"/>
        </w:rPr>
        <w:t>okci, a wysoki na dwie</w:t>
      </w:r>
      <w:r w:rsidRPr="00A05BB2">
        <w:rPr>
          <w:rFonts w:ascii="TimesNewRomanPSMT" w:hAnsi="TimesNewRomanPSMT" w:cs="TimesNewRomanPSMT"/>
          <w:i/>
          <w:sz w:val="20"/>
          <w:szCs w:val="20"/>
        </w:rPr>
        <w:t>ś</w:t>
      </w:r>
      <w:r w:rsidRPr="00A05BB2">
        <w:rPr>
          <w:rFonts w:ascii="Times New Roman" w:hAnsi="Times New Roman" w:cs="Times New Roman"/>
          <w:i/>
          <w:sz w:val="20"/>
          <w:szCs w:val="20"/>
        </w:rPr>
        <w:t xml:space="preserve">cie </w:t>
      </w:r>
      <w:r w:rsidRPr="00A05BB2">
        <w:rPr>
          <w:rFonts w:ascii="TimesNewRomanPSMT" w:hAnsi="TimesNewRomanPSMT" w:cs="TimesNewRomanPSMT"/>
          <w:i/>
          <w:sz w:val="20"/>
          <w:szCs w:val="20"/>
        </w:rPr>
        <w:t>ł</w:t>
      </w:r>
      <w:r w:rsidRPr="00A05BB2">
        <w:rPr>
          <w:rFonts w:ascii="Times New Roman" w:hAnsi="Times New Roman" w:cs="Times New Roman"/>
          <w:i/>
          <w:sz w:val="20"/>
          <w:szCs w:val="20"/>
        </w:rPr>
        <w:t>okci mur. [...] Kopi</w:t>
      </w:r>
      <w:r w:rsidRPr="00A05BB2">
        <w:rPr>
          <w:rFonts w:ascii="TimesNewRomanPSMT" w:hAnsi="TimesNewRomanPSMT" w:cs="TimesNewRomanPSMT"/>
          <w:i/>
          <w:sz w:val="20"/>
          <w:szCs w:val="20"/>
        </w:rPr>
        <w:t>ą</w:t>
      </w:r>
      <w:r w:rsidRPr="00A05BB2">
        <w:rPr>
          <w:rFonts w:ascii="Times New Roman" w:hAnsi="Times New Roman" w:cs="Times New Roman"/>
          <w:i/>
          <w:sz w:val="20"/>
          <w:szCs w:val="20"/>
        </w:rPr>
        <w:t>c rów,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05BB2">
        <w:rPr>
          <w:rFonts w:ascii="Times New Roman" w:hAnsi="Times New Roman" w:cs="Times New Roman"/>
          <w:i/>
          <w:sz w:val="20"/>
          <w:szCs w:val="20"/>
        </w:rPr>
        <w:t>sporz</w:t>
      </w:r>
      <w:r w:rsidRPr="00A05BB2">
        <w:rPr>
          <w:rFonts w:ascii="TimesNewRomanPSMT" w:hAnsi="TimesNewRomanPSMT" w:cs="TimesNewRomanPSMT"/>
          <w:i/>
          <w:sz w:val="20"/>
          <w:szCs w:val="20"/>
        </w:rPr>
        <w:t>ą</w:t>
      </w:r>
      <w:r w:rsidRPr="00A05BB2">
        <w:rPr>
          <w:rFonts w:ascii="Times New Roman" w:hAnsi="Times New Roman" w:cs="Times New Roman"/>
          <w:i/>
          <w:sz w:val="20"/>
          <w:szCs w:val="20"/>
        </w:rPr>
        <w:t>dzali jednocze</w:t>
      </w:r>
      <w:r w:rsidRPr="00A05BB2">
        <w:rPr>
          <w:rFonts w:ascii="TimesNewRomanPSMT" w:hAnsi="TimesNewRomanPSMT" w:cs="TimesNewRomanPSMT"/>
          <w:i/>
          <w:sz w:val="20"/>
          <w:szCs w:val="20"/>
        </w:rPr>
        <w:t>ś</w:t>
      </w:r>
      <w:r w:rsidRPr="00A05BB2">
        <w:rPr>
          <w:rFonts w:ascii="Times New Roman" w:hAnsi="Times New Roman" w:cs="Times New Roman"/>
          <w:i/>
          <w:sz w:val="20"/>
          <w:szCs w:val="20"/>
        </w:rPr>
        <w:t>nie ceg</w:t>
      </w:r>
      <w:r w:rsidRPr="00A05BB2">
        <w:rPr>
          <w:rFonts w:ascii="TimesNewRomanPSMT" w:hAnsi="TimesNewRomanPSMT" w:cs="TimesNewRomanPSMT"/>
          <w:i/>
          <w:sz w:val="20"/>
          <w:szCs w:val="20"/>
        </w:rPr>
        <w:t>ł</w:t>
      </w:r>
      <w:r w:rsidRPr="00A05BB2">
        <w:rPr>
          <w:rFonts w:ascii="Times New Roman" w:hAnsi="Times New Roman" w:cs="Times New Roman"/>
          <w:i/>
          <w:sz w:val="20"/>
          <w:szCs w:val="20"/>
        </w:rPr>
        <w:t>y z ziemi wynoszonej z rowu, a skoro wystarczaj</w:t>
      </w:r>
      <w:r w:rsidRPr="00A05BB2">
        <w:rPr>
          <w:rFonts w:ascii="TimesNewRomanPSMT" w:hAnsi="TimesNewRomanPSMT" w:cs="TimesNewRomanPSMT"/>
          <w:i/>
          <w:sz w:val="20"/>
          <w:szCs w:val="20"/>
        </w:rPr>
        <w:t>ą</w:t>
      </w:r>
      <w:r w:rsidRPr="00A05BB2">
        <w:rPr>
          <w:rFonts w:ascii="Times New Roman" w:hAnsi="Times New Roman" w:cs="Times New Roman"/>
          <w:i/>
          <w:sz w:val="20"/>
          <w:szCs w:val="20"/>
        </w:rPr>
        <w:t>c</w:t>
      </w:r>
      <w:r w:rsidRPr="00A05BB2">
        <w:rPr>
          <w:rFonts w:ascii="TimesNewRomanPSMT" w:hAnsi="TimesNewRomanPSMT" w:cs="TimesNewRomanPSMT"/>
          <w:i/>
          <w:sz w:val="20"/>
          <w:szCs w:val="20"/>
        </w:rPr>
        <w:t xml:space="preserve">ą </w:t>
      </w:r>
      <w:r w:rsidRPr="00A05BB2">
        <w:rPr>
          <w:rFonts w:ascii="Times New Roman" w:hAnsi="Times New Roman" w:cs="Times New Roman"/>
          <w:i/>
          <w:sz w:val="20"/>
          <w:szCs w:val="20"/>
        </w:rPr>
        <w:t>ilo</w:t>
      </w:r>
      <w:r w:rsidRPr="00A05BB2">
        <w:rPr>
          <w:rFonts w:ascii="TimesNewRomanPSMT" w:hAnsi="TimesNewRomanPSMT" w:cs="TimesNewRomanPSMT"/>
          <w:i/>
          <w:sz w:val="20"/>
          <w:szCs w:val="20"/>
        </w:rPr>
        <w:t xml:space="preserve">ść </w:t>
      </w:r>
      <w:r w:rsidRPr="00A05BB2">
        <w:rPr>
          <w:rFonts w:ascii="Times New Roman" w:hAnsi="Times New Roman" w:cs="Times New Roman"/>
          <w:i/>
          <w:sz w:val="20"/>
          <w:szCs w:val="20"/>
        </w:rPr>
        <w:t>cegie</w:t>
      </w:r>
      <w:r w:rsidRPr="00A05BB2">
        <w:rPr>
          <w:rFonts w:ascii="TimesNewRomanPSMT" w:hAnsi="TimesNewRomanPSMT" w:cs="TimesNewRomanPSMT"/>
          <w:i/>
          <w:sz w:val="20"/>
          <w:szCs w:val="20"/>
        </w:rPr>
        <w:t>ł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05BB2">
        <w:rPr>
          <w:rFonts w:ascii="Times New Roman" w:hAnsi="Times New Roman" w:cs="Times New Roman"/>
          <w:i/>
          <w:sz w:val="20"/>
          <w:szCs w:val="20"/>
        </w:rPr>
        <w:t>zgarn</w:t>
      </w:r>
      <w:r w:rsidRPr="00A05BB2">
        <w:rPr>
          <w:rFonts w:ascii="TimesNewRomanPSMT" w:hAnsi="TimesNewRomanPSMT" w:cs="TimesNewRomanPSMT"/>
          <w:i/>
          <w:sz w:val="20"/>
          <w:szCs w:val="20"/>
        </w:rPr>
        <w:t>ę</w:t>
      </w:r>
      <w:r w:rsidRPr="00A05BB2">
        <w:rPr>
          <w:rFonts w:ascii="Times New Roman" w:hAnsi="Times New Roman" w:cs="Times New Roman"/>
          <w:i/>
          <w:sz w:val="20"/>
          <w:szCs w:val="20"/>
        </w:rPr>
        <w:t>li, wypalali je w piecach [...].</w:t>
      </w:r>
    </w:p>
    <w:p w:rsidR="00A05BB2" w:rsidRDefault="00A05BB2" w:rsidP="00BC6008">
      <w:pPr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 w:cs="Times New Roman"/>
          <w:i/>
          <w:sz w:val="20"/>
          <w:szCs w:val="20"/>
        </w:rPr>
      </w:pPr>
      <w:r w:rsidRPr="00A05BB2">
        <w:rPr>
          <w:rFonts w:ascii="Times New Roman" w:hAnsi="Times New Roman" w:cs="Times New Roman"/>
          <w:i/>
          <w:sz w:val="20"/>
          <w:szCs w:val="20"/>
        </w:rPr>
        <w:t>Miasto sk</w:t>
      </w:r>
      <w:r w:rsidRPr="00A05BB2">
        <w:rPr>
          <w:rFonts w:ascii="TimesNewRomanPSMT" w:hAnsi="TimesNewRomanPSMT" w:cs="TimesNewRomanPSMT"/>
          <w:i/>
          <w:sz w:val="20"/>
          <w:szCs w:val="20"/>
        </w:rPr>
        <w:t>ł</w:t>
      </w:r>
      <w:r w:rsidRPr="00A05BB2">
        <w:rPr>
          <w:rFonts w:ascii="Times New Roman" w:hAnsi="Times New Roman" w:cs="Times New Roman"/>
          <w:i/>
          <w:sz w:val="20"/>
          <w:szCs w:val="20"/>
        </w:rPr>
        <w:t>ada si</w:t>
      </w:r>
      <w:r w:rsidRPr="00A05BB2">
        <w:rPr>
          <w:rFonts w:ascii="TimesNewRomanPSMT" w:hAnsi="TimesNewRomanPSMT" w:cs="TimesNewRomanPSMT"/>
          <w:i/>
          <w:sz w:val="20"/>
          <w:szCs w:val="20"/>
        </w:rPr>
        <w:t xml:space="preserve">ę </w:t>
      </w:r>
      <w:r w:rsidRPr="00A05BB2">
        <w:rPr>
          <w:rFonts w:ascii="Times New Roman" w:hAnsi="Times New Roman" w:cs="Times New Roman"/>
          <w:i/>
          <w:sz w:val="20"/>
          <w:szCs w:val="20"/>
        </w:rPr>
        <w:t>z dwóch cz</w:t>
      </w:r>
      <w:r w:rsidRPr="00A05BB2">
        <w:rPr>
          <w:rFonts w:ascii="TimesNewRomanPSMT" w:hAnsi="TimesNewRomanPSMT" w:cs="TimesNewRomanPSMT"/>
          <w:i/>
          <w:sz w:val="20"/>
          <w:szCs w:val="20"/>
        </w:rPr>
        <w:t>ęś</w:t>
      </w:r>
      <w:r w:rsidRPr="00A05BB2">
        <w:rPr>
          <w:rFonts w:ascii="Times New Roman" w:hAnsi="Times New Roman" w:cs="Times New Roman"/>
          <w:i/>
          <w:sz w:val="20"/>
          <w:szCs w:val="20"/>
        </w:rPr>
        <w:t>ci, bo dzieli je rzeka, która zwie si</w:t>
      </w:r>
      <w:r w:rsidRPr="00A05BB2">
        <w:rPr>
          <w:rFonts w:ascii="TimesNewRomanPSMT" w:hAnsi="TimesNewRomanPSMT" w:cs="TimesNewRomanPSMT"/>
          <w:i/>
          <w:sz w:val="20"/>
          <w:szCs w:val="20"/>
        </w:rPr>
        <w:t xml:space="preserve">ę </w:t>
      </w:r>
      <w:r w:rsidRPr="00A05BB2">
        <w:rPr>
          <w:rFonts w:ascii="Times New Roman" w:hAnsi="Times New Roman" w:cs="Times New Roman"/>
          <w:i/>
          <w:sz w:val="20"/>
          <w:szCs w:val="20"/>
        </w:rPr>
        <w:t xml:space="preserve">Eufrat. [...] W </w:t>
      </w:r>
      <w:proofErr w:type="spellStart"/>
      <w:r w:rsidRPr="00A05BB2">
        <w:rPr>
          <w:rFonts w:ascii="Times New Roman" w:hAnsi="Times New Roman" w:cs="Times New Roman"/>
          <w:i/>
          <w:sz w:val="20"/>
          <w:szCs w:val="20"/>
        </w:rPr>
        <w:t>jednejsta</w:t>
      </w:r>
      <w:r w:rsidRPr="00A05BB2">
        <w:rPr>
          <w:rFonts w:ascii="TimesNewRomanPSMT" w:hAnsi="TimesNewRomanPSMT" w:cs="TimesNewRomanPSMT"/>
          <w:i/>
          <w:sz w:val="20"/>
          <w:szCs w:val="20"/>
        </w:rPr>
        <w:t>ł</w:t>
      </w:r>
      <w:proofErr w:type="spellEnd"/>
      <w:r w:rsidRPr="00A05BB2">
        <w:rPr>
          <w:rFonts w:ascii="TimesNewRomanPSMT" w:hAnsi="TimesNewRomanPSMT" w:cs="TimesNewRomanPSMT"/>
          <w:i/>
          <w:sz w:val="20"/>
          <w:szCs w:val="20"/>
        </w:rPr>
        <w:t xml:space="preserve"> </w:t>
      </w:r>
      <w:r w:rsidRPr="00A05BB2">
        <w:rPr>
          <w:rFonts w:ascii="Times New Roman" w:hAnsi="Times New Roman" w:cs="Times New Roman"/>
          <w:i/>
          <w:sz w:val="20"/>
          <w:szCs w:val="20"/>
        </w:rPr>
        <w:t>pa</w:t>
      </w:r>
      <w:r w:rsidRPr="00A05BB2">
        <w:rPr>
          <w:rFonts w:ascii="TimesNewRomanPSMT" w:hAnsi="TimesNewRomanPSMT" w:cs="TimesNewRomanPSMT"/>
          <w:i/>
          <w:sz w:val="20"/>
          <w:szCs w:val="20"/>
        </w:rPr>
        <w:t>ł</w:t>
      </w:r>
      <w:r w:rsidRPr="00A05BB2">
        <w:rPr>
          <w:rFonts w:ascii="Times New Roman" w:hAnsi="Times New Roman" w:cs="Times New Roman"/>
          <w:i/>
          <w:sz w:val="20"/>
          <w:szCs w:val="20"/>
        </w:rPr>
        <w:t>ac królewski w obr</w:t>
      </w:r>
      <w:r w:rsidRPr="00A05BB2">
        <w:rPr>
          <w:rFonts w:ascii="TimesNewRomanPSMT" w:hAnsi="TimesNewRomanPSMT" w:cs="TimesNewRomanPSMT"/>
          <w:i/>
          <w:sz w:val="20"/>
          <w:szCs w:val="20"/>
        </w:rPr>
        <w:t>ę</w:t>
      </w:r>
      <w:r w:rsidRPr="00A05BB2">
        <w:rPr>
          <w:rFonts w:ascii="Times New Roman" w:hAnsi="Times New Roman" w:cs="Times New Roman"/>
          <w:i/>
          <w:sz w:val="20"/>
          <w:szCs w:val="20"/>
        </w:rPr>
        <w:t>bie wielkiego i silnego muru obwodowego, w drugiej by</w:t>
      </w:r>
      <w:r w:rsidRPr="00A05BB2">
        <w:rPr>
          <w:rFonts w:ascii="TimesNewRomanPSMT" w:hAnsi="TimesNewRomanPSMT" w:cs="TimesNewRomanPSMT"/>
          <w:i/>
          <w:sz w:val="20"/>
          <w:szCs w:val="20"/>
        </w:rPr>
        <w:t>ł</w:t>
      </w:r>
      <w:r w:rsidRPr="00A05BB2">
        <w:rPr>
          <w:rFonts w:ascii="Times New Roman" w:hAnsi="Times New Roman" w:cs="Times New Roman"/>
          <w:i/>
          <w:sz w:val="20"/>
          <w:szCs w:val="20"/>
        </w:rPr>
        <w:t>a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05BB2">
        <w:rPr>
          <w:rFonts w:ascii="TimesNewRomanPSMT" w:hAnsi="TimesNewRomanPSMT" w:cs="TimesNewRomanPSMT"/>
          <w:i/>
          <w:sz w:val="20"/>
          <w:szCs w:val="20"/>
        </w:rPr>
        <w:t>ś</w:t>
      </w:r>
      <w:r w:rsidRPr="00A05BB2">
        <w:rPr>
          <w:rFonts w:ascii="Times New Roman" w:hAnsi="Times New Roman" w:cs="Times New Roman"/>
          <w:i/>
          <w:sz w:val="20"/>
          <w:szCs w:val="20"/>
        </w:rPr>
        <w:t>wi</w:t>
      </w:r>
      <w:r w:rsidRPr="00A05BB2">
        <w:rPr>
          <w:rFonts w:ascii="TimesNewRomanPSMT" w:hAnsi="TimesNewRomanPSMT" w:cs="TimesNewRomanPSMT"/>
          <w:i/>
          <w:sz w:val="20"/>
          <w:szCs w:val="20"/>
        </w:rPr>
        <w:t>ą</w:t>
      </w:r>
      <w:r w:rsidRPr="00A05BB2">
        <w:rPr>
          <w:rFonts w:ascii="Times New Roman" w:hAnsi="Times New Roman" w:cs="Times New Roman"/>
          <w:i/>
          <w:sz w:val="20"/>
          <w:szCs w:val="20"/>
        </w:rPr>
        <w:t xml:space="preserve">tynia </w:t>
      </w:r>
      <w:proofErr w:type="spellStart"/>
      <w:r w:rsidRPr="00A05BB2">
        <w:rPr>
          <w:rFonts w:ascii="Times New Roman" w:hAnsi="Times New Roman" w:cs="Times New Roman"/>
          <w:i/>
          <w:sz w:val="20"/>
          <w:szCs w:val="20"/>
        </w:rPr>
        <w:t>Marduka</w:t>
      </w:r>
      <w:proofErr w:type="spellEnd"/>
      <w:r w:rsidRPr="00A05BB2">
        <w:rPr>
          <w:rFonts w:ascii="Times New Roman" w:hAnsi="Times New Roman" w:cs="Times New Roman"/>
          <w:i/>
          <w:sz w:val="20"/>
          <w:szCs w:val="20"/>
        </w:rPr>
        <w:t>.</w:t>
      </w:r>
    </w:p>
    <w:p w:rsidR="00A05BB2" w:rsidRPr="00A05BB2" w:rsidRDefault="00A05BB2" w:rsidP="00BC6008">
      <w:pPr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 w:cs="Times New Roman"/>
          <w:b/>
          <w:bCs/>
          <w:sz w:val="20"/>
          <w:szCs w:val="20"/>
        </w:rPr>
      </w:pPr>
      <w:r w:rsidRPr="00A05BB2">
        <w:rPr>
          <w:rFonts w:ascii="Times New Roman" w:hAnsi="Times New Roman" w:cs="Times New Roman"/>
          <w:b/>
          <w:bCs/>
          <w:sz w:val="20"/>
          <w:szCs w:val="20"/>
        </w:rPr>
        <w:t>A. Podkre</w:t>
      </w:r>
      <w:r w:rsidRPr="00A05BB2">
        <w:rPr>
          <w:rFonts w:ascii="TimesNewRomanPS-BoldMT" w:hAnsi="TimesNewRomanPS-BoldMT" w:cs="TimesNewRomanPS-BoldMT"/>
          <w:b/>
          <w:bCs/>
          <w:sz w:val="20"/>
          <w:szCs w:val="20"/>
        </w:rPr>
        <w:t>ś</w:t>
      </w:r>
      <w:r w:rsidRPr="00A05BB2">
        <w:rPr>
          <w:rFonts w:ascii="Times New Roman" w:hAnsi="Times New Roman" w:cs="Times New Roman"/>
          <w:b/>
          <w:bCs/>
          <w:sz w:val="20"/>
          <w:szCs w:val="20"/>
        </w:rPr>
        <w:t>l poprawne zako</w:t>
      </w:r>
      <w:r w:rsidRPr="00A05BB2">
        <w:rPr>
          <w:rFonts w:ascii="TimesNewRomanPS-BoldMT" w:hAnsi="TimesNewRomanPS-BoldMT" w:cs="TimesNewRomanPS-BoldMT"/>
          <w:b/>
          <w:bCs/>
          <w:sz w:val="20"/>
          <w:szCs w:val="20"/>
        </w:rPr>
        <w:t>ń</w:t>
      </w:r>
      <w:r w:rsidRPr="00A05BB2">
        <w:rPr>
          <w:rFonts w:ascii="Times New Roman" w:hAnsi="Times New Roman" w:cs="Times New Roman"/>
          <w:b/>
          <w:bCs/>
          <w:sz w:val="20"/>
          <w:szCs w:val="20"/>
        </w:rPr>
        <w:t>czenie zdania.</w:t>
      </w:r>
    </w:p>
    <w:p w:rsidR="00A05BB2" w:rsidRPr="00A05BB2" w:rsidRDefault="00A05BB2" w:rsidP="00BC6008">
      <w:pPr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 w:cs="Times New Roman"/>
          <w:sz w:val="20"/>
          <w:szCs w:val="20"/>
        </w:rPr>
      </w:pPr>
      <w:r w:rsidRPr="00A05BB2">
        <w:rPr>
          <w:rFonts w:ascii="Times New Roman" w:hAnsi="Times New Roman" w:cs="Times New Roman"/>
          <w:sz w:val="20"/>
          <w:szCs w:val="20"/>
        </w:rPr>
        <w:t>Staro</w:t>
      </w:r>
      <w:r w:rsidRPr="00A05BB2">
        <w:rPr>
          <w:rFonts w:ascii="TimesNewRomanPSMT" w:hAnsi="TimesNewRomanPSMT" w:cs="TimesNewRomanPSMT"/>
          <w:sz w:val="20"/>
          <w:szCs w:val="20"/>
        </w:rPr>
        <w:t>ż</w:t>
      </w:r>
      <w:r w:rsidRPr="00A05BB2">
        <w:rPr>
          <w:rFonts w:ascii="Times New Roman" w:hAnsi="Times New Roman" w:cs="Times New Roman"/>
          <w:sz w:val="20"/>
          <w:szCs w:val="20"/>
        </w:rPr>
        <w:t>ytne miasto opisane w tek</w:t>
      </w:r>
      <w:r w:rsidRPr="00A05BB2">
        <w:rPr>
          <w:rFonts w:ascii="TimesNewRomanPSMT" w:hAnsi="TimesNewRomanPSMT" w:cs="TimesNewRomanPSMT"/>
          <w:sz w:val="20"/>
          <w:szCs w:val="20"/>
        </w:rPr>
        <w:t>ś</w:t>
      </w:r>
      <w:r w:rsidRPr="00A05BB2">
        <w:rPr>
          <w:rFonts w:ascii="Times New Roman" w:hAnsi="Times New Roman" w:cs="Times New Roman"/>
          <w:sz w:val="20"/>
          <w:szCs w:val="20"/>
        </w:rPr>
        <w:t>cie to</w:t>
      </w:r>
    </w:p>
    <w:p w:rsidR="00A05BB2" w:rsidRPr="00A05BB2" w:rsidRDefault="00A05BB2" w:rsidP="00BC6008">
      <w:pPr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 w:cs="Times New Roman"/>
          <w:sz w:val="20"/>
          <w:szCs w:val="20"/>
        </w:rPr>
      </w:pPr>
      <w:r w:rsidRPr="00A05BB2">
        <w:rPr>
          <w:rFonts w:ascii="Times New Roman" w:hAnsi="Times New Roman" w:cs="Times New Roman"/>
          <w:sz w:val="20"/>
          <w:szCs w:val="20"/>
        </w:rPr>
        <w:t>1. Memfis.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A05BB2">
        <w:rPr>
          <w:rFonts w:ascii="Times New Roman" w:hAnsi="Times New Roman" w:cs="Times New Roman"/>
          <w:sz w:val="20"/>
          <w:szCs w:val="20"/>
        </w:rPr>
        <w:t>2. Jerozolima.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A05BB2">
        <w:rPr>
          <w:rFonts w:ascii="Times New Roman" w:hAnsi="Times New Roman" w:cs="Times New Roman"/>
          <w:sz w:val="20"/>
          <w:szCs w:val="20"/>
        </w:rPr>
        <w:t>3. Babilon.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A05BB2">
        <w:rPr>
          <w:rFonts w:ascii="Times New Roman" w:hAnsi="Times New Roman" w:cs="Times New Roman"/>
          <w:sz w:val="20"/>
          <w:szCs w:val="20"/>
        </w:rPr>
        <w:t>4. Aleksandria.</w:t>
      </w:r>
    </w:p>
    <w:p w:rsidR="00A05BB2" w:rsidRPr="00A05BB2" w:rsidRDefault="00A05BB2" w:rsidP="00BC6008">
      <w:pPr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 w:cs="Times New Roman"/>
          <w:b/>
          <w:bCs/>
          <w:sz w:val="20"/>
          <w:szCs w:val="20"/>
        </w:rPr>
      </w:pPr>
      <w:r w:rsidRPr="00A05BB2">
        <w:rPr>
          <w:rFonts w:ascii="Times New Roman" w:hAnsi="Times New Roman" w:cs="Times New Roman"/>
          <w:b/>
          <w:bCs/>
          <w:sz w:val="20"/>
          <w:szCs w:val="20"/>
        </w:rPr>
        <w:t>B. Podaj przyk</w:t>
      </w:r>
      <w:r w:rsidRPr="00A05BB2">
        <w:rPr>
          <w:rFonts w:ascii="TimesNewRomanPS-BoldMT" w:hAnsi="TimesNewRomanPS-BoldMT" w:cs="TimesNewRomanPS-BoldMT"/>
          <w:b/>
          <w:bCs/>
          <w:sz w:val="20"/>
          <w:szCs w:val="20"/>
        </w:rPr>
        <w:t>ł</w:t>
      </w:r>
      <w:r w:rsidRPr="00A05BB2">
        <w:rPr>
          <w:rFonts w:ascii="Times New Roman" w:hAnsi="Times New Roman" w:cs="Times New Roman"/>
          <w:b/>
          <w:bCs/>
          <w:sz w:val="20"/>
          <w:szCs w:val="20"/>
        </w:rPr>
        <w:t>ad wp</w:t>
      </w:r>
      <w:r w:rsidRPr="00A05BB2">
        <w:rPr>
          <w:rFonts w:ascii="TimesNewRomanPS-BoldMT" w:hAnsi="TimesNewRomanPS-BoldMT" w:cs="TimesNewRomanPS-BoldMT"/>
          <w:b/>
          <w:bCs/>
          <w:sz w:val="20"/>
          <w:szCs w:val="20"/>
        </w:rPr>
        <w:t>ł</w:t>
      </w:r>
      <w:r w:rsidRPr="00A05BB2">
        <w:rPr>
          <w:rFonts w:ascii="Times New Roman" w:hAnsi="Times New Roman" w:cs="Times New Roman"/>
          <w:b/>
          <w:bCs/>
          <w:sz w:val="20"/>
          <w:szCs w:val="20"/>
        </w:rPr>
        <w:t>ywu warunków naturalnych na rozwój miasta opisanego</w:t>
      </w:r>
    </w:p>
    <w:p w:rsidR="00A05BB2" w:rsidRPr="00A05BB2" w:rsidRDefault="00A05BB2" w:rsidP="00BC6008">
      <w:pPr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 w:cs="Times New Roman"/>
          <w:b/>
          <w:bCs/>
          <w:sz w:val="20"/>
          <w:szCs w:val="20"/>
        </w:rPr>
      </w:pPr>
      <w:r w:rsidRPr="00A05BB2">
        <w:rPr>
          <w:rFonts w:ascii="Times New Roman" w:hAnsi="Times New Roman" w:cs="Times New Roman"/>
          <w:b/>
          <w:bCs/>
          <w:sz w:val="20"/>
          <w:szCs w:val="20"/>
        </w:rPr>
        <w:t>w tek</w:t>
      </w:r>
      <w:r w:rsidRPr="00A05BB2">
        <w:rPr>
          <w:rFonts w:ascii="TimesNewRomanPS-BoldMT" w:hAnsi="TimesNewRomanPS-BoldMT" w:cs="TimesNewRomanPS-BoldMT"/>
          <w:b/>
          <w:bCs/>
          <w:sz w:val="20"/>
          <w:szCs w:val="20"/>
        </w:rPr>
        <w:t>ś</w:t>
      </w:r>
      <w:r w:rsidRPr="00A05BB2">
        <w:rPr>
          <w:rFonts w:ascii="Times New Roman" w:hAnsi="Times New Roman" w:cs="Times New Roman"/>
          <w:b/>
          <w:bCs/>
          <w:sz w:val="20"/>
          <w:szCs w:val="20"/>
        </w:rPr>
        <w:t>cie.</w:t>
      </w:r>
    </w:p>
    <w:p w:rsidR="00A05BB2" w:rsidRDefault="00A05BB2" w:rsidP="00BC6008">
      <w:pPr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 w:cs="Times New Roman"/>
          <w:sz w:val="20"/>
          <w:szCs w:val="20"/>
        </w:rPr>
      </w:pPr>
      <w:r w:rsidRPr="00A05BB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</w:t>
      </w:r>
      <w:r w:rsidR="00C217F2">
        <w:rPr>
          <w:rFonts w:ascii="Times New Roman" w:hAnsi="Times New Roman" w:cs="Times New Roman"/>
          <w:sz w:val="20"/>
          <w:szCs w:val="20"/>
        </w:rPr>
        <w:t>...............</w:t>
      </w:r>
    </w:p>
    <w:p w:rsidR="00026450" w:rsidRDefault="00026450" w:rsidP="00BC6008">
      <w:pPr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 w:cs="Times New Roman"/>
          <w:sz w:val="20"/>
          <w:szCs w:val="20"/>
        </w:rPr>
      </w:pPr>
    </w:p>
    <w:p w:rsidR="00C217F2" w:rsidRPr="00C217F2" w:rsidRDefault="00C217F2" w:rsidP="00BC6008">
      <w:pPr>
        <w:pStyle w:val="Tekstpodstawowy"/>
        <w:ind w:left="113"/>
        <w:rPr>
          <w:b/>
          <w:sz w:val="20"/>
        </w:rPr>
      </w:pPr>
      <w:r w:rsidRPr="00C217F2">
        <w:rPr>
          <w:b/>
          <w:sz w:val="20"/>
        </w:rPr>
        <w:t>4. Uporządkuj chronologicznie symbole literowe podanych wydarzeń.</w:t>
      </w:r>
    </w:p>
    <w:p w:rsidR="00C217F2" w:rsidRDefault="00C217F2" w:rsidP="00BC6008">
      <w:pPr>
        <w:pStyle w:val="Tekstpodstawowy"/>
        <w:ind w:left="113"/>
        <w:rPr>
          <w:sz w:val="20"/>
        </w:rPr>
      </w:pPr>
      <w:r w:rsidRPr="00C217F2">
        <w:rPr>
          <w:sz w:val="20"/>
        </w:rPr>
        <w:lastRenderedPageBreak/>
        <w:t xml:space="preserve">A)panowanie króla Salomona </w:t>
      </w:r>
      <w:r>
        <w:rPr>
          <w:sz w:val="20"/>
        </w:rPr>
        <w:t xml:space="preserve">         </w:t>
      </w:r>
      <w:r w:rsidRPr="00C217F2">
        <w:rPr>
          <w:sz w:val="20"/>
        </w:rPr>
        <w:t xml:space="preserve"> B)zniszczenie Judei przez Imperium </w:t>
      </w:r>
      <w:proofErr w:type="spellStart"/>
      <w:r w:rsidRPr="00C217F2">
        <w:rPr>
          <w:sz w:val="20"/>
        </w:rPr>
        <w:t>Nowobabilońskie</w:t>
      </w:r>
      <w:proofErr w:type="spellEnd"/>
      <w:r w:rsidRPr="00C217F2">
        <w:rPr>
          <w:sz w:val="20"/>
        </w:rPr>
        <w:t xml:space="preserve">                      B)wtargnięcie Hebrajczyków do Palestyny </w:t>
      </w:r>
      <w:r>
        <w:rPr>
          <w:sz w:val="20"/>
        </w:rPr>
        <w:t xml:space="preserve">  </w:t>
      </w:r>
      <w:r w:rsidRPr="00C217F2">
        <w:rPr>
          <w:sz w:val="20"/>
        </w:rPr>
        <w:t xml:space="preserve">  D)</w:t>
      </w:r>
      <w:r>
        <w:rPr>
          <w:sz w:val="20"/>
        </w:rPr>
        <w:t>spustoszenie Samarii przez  Asyryjczyków</w:t>
      </w:r>
    </w:p>
    <w:p w:rsidR="00C217F2" w:rsidRPr="00C217F2" w:rsidRDefault="00C217F2" w:rsidP="00BC6008">
      <w:pPr>
        <w:pStyle w:val="Tekstpodstawowy"/>
        <w:ind w:left="113"/>
        <w:rPr>
          <w:sz w:val="20"/>
        </w:rPr>
      </w:pPr>
      <w:r>
        <w:rPr>
          <w:sz w:val="20"/>
        </w:rPr>
        <w:t>E)</w:t>
      </w:r>
      <w:r w:rsidRPr="00C217F2">
        <w:rPr>
          <w:sz w:val="20"/>
        </w:rPr>
        <w:t>panowanie króla Dawida</w:t>
      </w:r>
      <w:r>
        <w:rPr>
          <w:sz w:val="20"/>
        </w:rPr>
        <w:t xml:space="preserve">         </w:t>
      </w:r>
    </w:p>
    <w:p w:rsidR="00C217F2" w:rsidRPr="00C217F2" w:rsidRDefault="00C217F2" w:rsidP="00BC6008">
      <w:pPr>
        <w:pStyle w:val="Tekstpodstawowy"/>
        <w:spacing w:before="120" w:after="120"/>
        <w:ind w:left="113"/>
        <w:rPr>
          <w:sz w:val="20"/>
        </w:rPr>
      </w:pPr>
      <w:r>
        <w:rPr>
          <w:b/>
          <w:sz w:val="20"/>
        </w:rPr>
        <w:t>1 - ………    2 - ………….    3 - …………    4 - ……….    5 - ………</w:t>
      </w:r>
    </w:p>
    <w:p w:rsidR="00C217F2" w:rsidRPr="00C217F2" w:rsidRDefault="00BC6008" w:rsidP="00BC6008">
      <w:pPr>
        <w:spacing w:after="0" w:line="240" w:lineRule="auto"/>
        <w:ind w:left="113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C217F2" w:rsidRPr="00C217F2">
        <w:rPr>
          <w:rFonts w:ascii="Times New Roman" w:eastAsia="Calibri" w:hAnsi="Times New Roman" w:cs="Times New Roman"/>
          <w:b/>
          <w:sz w:val="20"/>
          <w:szCs w:val="20"/>
        </w:rPr>
        <w:t>. Podkreśl jedną z podanych w podpunktach odpowiedzi, którą uznasz za poprawną.</w:t>
      </w:r>
    </w:p>
    <w:p w:rsidR="00C217F2" w:rsidRPr="00C217F2" w:rsidRDefault="00C217F2" w:rsidP="00BC6008">
      <w:pPr>
        <w:spacing w:after="0" w:line="240" w:lineRule="auto"/>
        <w:ind w:left="113"/>
        <w:rPr>
          <w:rFonts w:ascii="Times New Roman" w:eastAsia="Calibri" w:hAnsi="Times New Roman" w:cs="Times New Roman"/>
          <w:b/>
          <w:sz w:val="20"/>
          <w:szCs w:val="20"/>
        </w:rPr>
      </w:pPr>
      <w:r w:rsidRPr="00C217F2">
        <w:rPr>
          <w:rFonts w:ascii="Times New Roman" w:eastAsia="Calibri" w:hAnsi="Times New Roman" w:cs="Times New Roman"/>
          <w:b/>
          <w:sz w:val="20"/>
          <w:szCs w:val="20"/>
        </w:rPr>
        <w:t>Wiara w to, że każdy przedmiot, zwierzę itd. posiada własną duszę jest cechą:</w:t>
      </w:r>
    </w:p>
    <w:p w:rsidR="00C217F2" w:rsidRPr="00C217F2" w:rsidRDefault="00C217F2" w:rsidP="00BC6008">
      <w:pPr>
        <w:spacing w:after="0" w:line="240" w:lineRule="auto"/>
        <w:ind w:left="113"/>
        <w:rPr>
          <w:rFonts w:ascii="Times New Roman" w:eastAsia="Calibri" w:hAnsi="Times New Roman" w:cs="Times New Roman"/>
          <w:sz w:val="20"/>
          <w:szCs w:val="20"/>
        </w:rPr>
      </w:pPr>
      <w:r w:rsidRPr="00C217F2">
        <w:rPr>
          <w:rFonts w:ascii="Times New Roman" w:eastAsia="Calibri" w:hAnsi="Times New Roman" w:cs="Times New Roman"/>
          <w:sz w:val="20"/>
          <w:szCs w:val="20"/>
        </w:rPr>
        <w:t>a)religii monoteistycznych                       b)szamanizmu</w:t>
      </w:r>
    </w:p>
    <w:p w:rsidR="00C217F2" w:rsidRPr="00C217F2" w:rsidRDefault="00C217F2" w:rsidP="00BC6008">
      <w:pPr>
        <w:spacing w:after="0" w:line="240" w:lineRule="auto"/>
        <w:ind w:left="113"/>
        <w:rPr>
          <w:rFonts w:ascii="Times New Roman" w:eastAsia="Calibri" w:hAnsi="Times New Roman" w:cs="Times New Roman"/>
          <w:sz w:val="20"/>
          <w:szCs w:val="20"/>
        </w:rPr>
      </w:pPr>
      <w:r w:rsidRPr="00C217F2">
        <w:rPr>
          <w:rFonts w:ascii="Times New Roman" w:eastAsia="Calibri" w:hAnsi="Times New Roman" w:cs="Times New Roman"/>
          <w:sz w:val="20"/>
          <w:szCs w:val="20"/>
        </w:rPr>
        <w:t xml:space="preserve">c)ludu starożytnego Egiptu                      d)Ariów podbijających Indie w II tysiąclecia p.n.e.                                                                                                                                                                                </w:t>
      </w:r>
      <w:r w:rsidRPr="00C217F2">
        <w:rPr>
          <w:rFonts w:ascii="Times New Roman" w:eastAsia="Calibri" w:hAnsi="Times New Roman" w:cs="Times New Roman"/>
          <w:b/>
          <w:sz w:val="20"/>
          <w:szCs w:val="20"/>
        </w:rPr>
        <w:t xml:space="preserve">Początki rolnictwa związane były z:           </w:t>
      </w:r>
    </w:p>
    <w:p w:rsidR="00C217F2" w:rsidRPr="00C217F2" w:rsidRDefault="00C217F2" w:rsidP="00BC6008">
      <w:pPr>
        <w:spacing w:after="0" w:line="240" w:lineRule="auto"/>
        <w:ind w:left="113"/>
        <w:rPr>
          <w:rFonts w:ascii="Times New Roman" w:eastAsia="Calibri" w:hAnsi="Times New Roman" w:cs="Times New Roman"/>
          <w:sz w:val="20"/>
          <w:szCs w:val="20"/>
        </w:rPr>
      </w:pPr>
      <w:r w:rsidRPr="00C217F2">
        <w:rPr>
          <w:rFonts w:ascii="Times New Roman" w:eastAsia="Calibri" w:hAnsi="Times New Roman" w:cs="Times New Roman"/>
          <w:sz w:val="20"/>
          <w:szCs w:val="20"/>
        </w:rPr>
        <w:t xml:space="preserve">a. rewolucją paleolityczną                           b. rewolucją neolityczną                                                                           c. powstaniem pierwszych państw              d. pojawieniem się ludzi neandertalskich     </w:t>
      </w:r>
    </w:p>
    <w:p w:rsidR="00C217F2" w:rsidRPr="00C217F2" w:rsidRDefault="00C217F2" w:rsidP="00BC6008">
      <w:pPr>
        <w:spacing w:after="0" w:line="240" w:lineRule="auto"/>
        <w:ind w:left="113"/>
        <w:rPr>
          <w:rFonts w:ascii="Times New Roman" w:eastAsia="Calibri" w:hAnsi="Times New Roman" w:cs="Times New Roman"/>
          <w:b/>
          <w:sz w:val="20"/>
          <w:szCs w:val="20"/>
        </w:rPr>
      </w:pPr>
      <w:r w:rsidRPr="00C217F2">
        <w:rPr>
          <w:rFonts w:ascii="Times New Roman" w:eastAsia="Calibri" w:hAnsi="Times New Roman" w:cs="Times New Roman"/>
          <w:b/>
          <w:sz w:val="20"/>
          <w:szCs w:val="20"/>
        </w:rPr>
        <w:t>Konsekwencja rewolucji neolitycznej to:</w:t>
      </w:r>
    </w:p>
    <w:p w:rsidR="00C217F2" w:rsidRPr="00C217F2" w:rsidRDefault="00C217F2" w:rsidP="00BC6008">
      <w:pPr>
        <w:spacing w:after="0" w:line="240" w:lineRule="auto"/>
        <w:ind w:left="113"/>
        <w:rPr>
          <w:rFonts w:ascii="Times New Roman" w:eastAsia="Calibri" w:hAnsi="Times New Roman" w:cs="Times New Roman"/>
          <w:sz w:val="20"/>
          <w:szCs w:val="20"/>
        </w:rPr>
      </w:pPr>
      <w:r w:rsidRPr="00C217F2">
        <w:rPr>
          <w:rFonts w:ascii="Times New Roman" w:eastAsia="Calibri" w:hAnsi="Times New Roman" w:cs="Times New Roman"/>
          <w:sz w:val="20"/>
          <w:szCs w:val="20"/>
        </w:rPr>
        <w:t xml:space="preserve">a)przejście na koczowniczy tryb życia                b)dominacja szamanizmu w religii                      </w:t>
      </w:r>
    </w:p>
    <w:p w:rsidR="00C217F2" w:rsidRPr="00C217F2" w:rsidRDefault="00C217F2" w:rsidP="00BC6008">
      <w:pPr>
        <w:spacing w:after="0" w:line="240" w:lineRule="auto"/>
        <w:ind w:left="113"/>
        <w:rPr>
          <w:rFonts w:ascii="Times New Roman" w:eastAsia="Calibri" w:hAnsi="Times New Roman" w:cs="Times New Roman"/>
          <w:sz w:val="20"/>
          <w:szCs w:val="20"/>
        </w:rPr>
      </w:pPr>
      <w:r w:rsidRPr="00C217F2">
        <w:rPr>
          <w:rFonts w:ascii="Times New Roman" w:eastAsia="Calibri" w:hAnsi="Times New Roman" w:cs="Times New Roman"/>
          <w:sz w:val="20"/>
          <w:szCs w:val="20"/>
        </w:rPr>
        <w:t xml:space="preserve">c) przejście na osiadły tryb życia                        d)rozwój myślistwa i zbieractwa       </w:t>
      </w:r>
    </w:p>
    <w:p w:rsidR="00C217F2" w:rsidRPr="00C217F2" w:rsidRDefault="00C217F2" w:rsidP="00BC6008">
      <w:pPr>
        <w:spacing w:after="0" w:line="240" w:lineRule="auto"/>
        <w:ind w:left="113"/>
        <w:rPr>
          <w:rFonts w:ascii="Times New Roman" w:eastAsia="Calibri" w:hAnsi="Times New Roman" w:cs="Times New Roman"/>
          <w:b/>
          <w:sz w:val="20"/>
          <w:szCs w:val="20"/>
        </w:rPr>
      </w:pPr>
      <w:r w:rsidRPr="00C217F2">
        <w:rPr>
          <w:rFonts w:ascii="Times New Roman" w:eastAsia="Calibri" w:hAnsi="Times New Roman" w:cs="Times New Roman"/>
          <w:b/>
          <w:sz w:val="20"/>
          <w:szCs w:val="20"/>
        </w:rPr>
        <w:t>Czynnik przyspieszający łączenie się osad rolniczych w organizmy państwowe Egiptu i Mezopotamii to:</w:t>
      </w:r>
    </w:p>
    <w:p w:rsidR="00C217F2" w:rsidRPr="00C217F2" w:rsidRDefault="00C217F2" w:rsidP="00BC6008">
      <w:pPr>
        <w:spacing w:after="0" w:line="240" w:lineRule="auto"/>
        <w:ind w:left="113"/>
        <w:rPr>
          <w:rFonts w:ascii="Times New Roman" w:eastAsia="Calibri" w:hAnsi="Times New Roman" w:cs="Times New Roman"/>
          <w:sz w:val="20"/>
          <w:szCs w:val="20"/>
        </w:rPr>
      </w:pPr>
      <w:r w:rsidRPr="00C217F2">
        <w:rPr>
          <w:rFonts w:ascii="Times New Roman" w:eastAsia="Calibri" w:hAnsi="Times New Roman" w:cs="Times New Roman"/>
          <w:sz w:val="20"/>
          <w:szCs w:val="20"/>
        </w:rPr>
        <w:t xml:space="preserve">a)wiara w życie pozagrobowe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C217F2">
        <w:rPr>
          <w:rFonts w:ascii="Times New Roman" w:eastAsia="Calibri" w:hAnsi="Times New Roman" w:cs="Times New Roman"/>
          <w:sz w:val="20"/>
          <w:szCs w:val="20"/>
        </w:rPr>
        <w:t xml:space="preserve">     b)rządy monarchów despotycznych</w:t>
      </w:r>
    </w:p>
    <w:p w:rsidR="00C217F2" w:rsidRPr="00C217F2" w:rsidRDefault="00C217F2" w:rsidP="00BC6008">
      <w:pPr>
        <w:spacing w:after="0" w:line="240" w:lineRule="auto"/>
        <w:ind w:left="113"/>
        <w:rPr>
          <w:rFonts w:ascii="Times New Roman" w:eastAsia="Calibri" w:hAnsi="Times New Roman" w:cs="Times New Roman"/>
          <w:sz w:val="20"/>
          <w:szCs w:val="20"/>
        </w:rPr>
      </w:pPr>
      <w:r w:rsidRPr="00C217F2">
        <w:rPr>
          <w:rFonts w:ascii="Times New Roman" w:eastAsia="Calibri" w:hAnsi="Times New Roman" w:cs="Times New Roman"/>
          <w:sz w:val="20"/>
          <w:szCs w:val="20"/>
        </w:rPr>
        <w:t>c)odkrycie i zastoso</w:t>
      </w:r>
      <w:r>
        <w:rPr>
          <w:rFonts w:ascii="Times New Roman" w:hAnsi="Times New Roman" w:cs="Times New Roman"/>
          <w:sz w:val="20"/>
          <w:szCs w:val="20"/>
        </w:rPr>
        <w:t xml:space="preserve">wanie żelaza           </w:t>
      </w:r>
      <w:r w:rsidRPr="00C217F2">
        <w:rPr>
          <w:rFonts w:ascii="Times New Roman" w:eastAsia="Calibri" w:hAnsi="Times New Roman" w:cs="Times New Roman"/>
          <w:sz w:val="20"/>
          <w:szCs w:val="20"/>
        </w:rPr>
        <w:t xml:space="preserve"> c)budowa i zarządzanie systemami irygacyjnymi </w:t>
      </w:r>
    </w:p>
    <w:p w:rsidR="00C217F2" w:rsidRPr="00C217F2" w:rsidRDefault="00C217F2" w:rsidP="00BC6008">
      <w:pPr>
        <w:spacing w:after="0" w:line="240" w:lineRule="auto"/>
        <w:ind w:left="113"/>
        <w:rPr>
          <w:rFonts w:ascii="Times New Roman" w:eastAsia="Calibri" w:hAnsi="Times New Roman" w:cs="Times New Roman"/>
          <w:b/>
          <w:sz w:val="20"/>
          <w:szCs w:val="20"/>
        </w:rPr>
      </w:pPr>
      <w:r w:rsidRPr="00C217F2">
        <w:rPr>
          <w:rFonts w:ascii="Times New Roman" w:eastAsia="Calibri" w:hAnsi="Times New Roman" w:cs="Times New Roman"/>
          <w:b/>
          <w:sz w:val="20"/>
          <w:szCs w:val="20"/>
        </w:rPr>
        <w:t>Wyznawcami religii zakładającej wiarę w wędrówkę dusz przez kolejne wcielenia byli starożytni:</w:t>
      </w:r>
    </w:p>
    <w:p w:rsidR="00C217F2" w:rsidRPr="00C217F2" w:rsidRDefault="00C217F2" w:rsidP="00BC6008">
      <w:pPr>
        <w:spacing w:after="0" w:line="240" w:lineRule="auto"/>
        <w:ind w:left="113"/>
        <w:rPr>
          <w:rFonts w:ascii="Times New Roman" w:eastAsia="Calibri" w:hAnsi="Times New Roman" w:cs="Times New Roman"/>
          <w:sz w:val="20"/>
          <w:szCs w:val="20"/>
        </w:rPr>
      </w:pPr>
      <w:r w:rsidRPr="00C217F2">
        <w:rPr>
          <w:rFonts w:ascii="Times New Roman" w:eastAsia="Calibri" w:hAnsi="Times New Roman" w:cs="Times New Roman"/>
          <w:sz w:val="20"/>
          <w:szCs w:val="20"/>
        </w:rPr>
        <w:t xml:space="preserve"> a) Sumerowie         b) Hebrajczycy      c) Ariowie      d) Asyryjczycy     e) Fenicjanie </w:t>
      </w:r>
    </w:p>
    <w:p w:rsidR="00026450" w:rsidRPr="00C217F2" w:rsidRDefault="00026450" w:rsidP="00026450">
      <w:pPr>
        <w:spacing w:after="0" w:line="240" w:lineRule="auto"/>
        <w:ind w:left="113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Wyznawcami religii monoteistycznej</w:t>
      </w:r>
      <w:bookmarkStart w:id="0" w:name="_GoBack"/>
      <w:bookmarkEnd w:id="0"/>
      <w:r w:rsidRPr="00C217F2">
        <w:rPr>
          <w:rFonts w:ascii="Times New Roman" w:eastAsia="Calibri" w:hAnsi="Times New Roman" w:cs="Times New Roman"/>
          <w:b/>
          <w:sz w:val="20"/>
          <w:szCs w:val="20"/>
        </w:rPr>
        <w:t xml:space="preserve"> byli starożytni:</w:t>
      </w:r>
    </w:p>
    <w:p w:rsidR="00026450" w:rsidRPr="00C217F2" w:rsidRDefault="00026450" w:rsidP="00026450">
      <w:pPr>
        <w:spacing w:after="0" w:line="240" w:lineRule="auto"/>
        <w:ind w:left="113"/>
        <w:rPr>
          <w:rFonts w:ascii="Times New Roman" w:eastAsia="Calibri" w:hAnsi="Times New Roman" w:cs="Times New Roman"/>
          <w:sz w:val="20"/>
          <w:szCs w:val="20"/>
        </w:rPr>
      </w:pPr>
      <w:r w:rsidRPr="00C217F2">
        <w:rPr>
          <w:rFonts w:ascii="Times New Roman" w:eastAsia="Calibri" w:hAnsi="Times New Roman" w:cs="Times New Roman"/>
          <w:sz w:val="20"/>
          <w:szCs w:val="20"/>
        </w:rPr>
        <w:t xml:space="preserve"> a) Sumerowie         b) Hebrajczycy      c) Ariowie      d) Asyryjczycy     e) Fenicjanie </w:t>
      </w:r>
    </w:p>
    <w:p w:rsidR="00C217F2" w:rsidRPr="00A05BB2" w:rsidRDefault="00C217F2" w:rsidP="00A05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217F2" w:rsidRPr="00A05BB2" w:rsidSect="00166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44C94"/>
    <w:multiLevelType w:val="hybridMultilevel"/>
    <w:tmpl w:val="2F2649C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CEF"/>
    <w:rsid w:val="00026450"/>
    <w:rsid w:val="0005632C"/>
    <w:rsid w:val="00071259"/>
    <w:rsid w:val="0016605B"/>
    <w:rsid w:val="0016736A"/>
    <w:rsid w:val="006667C2"/>
    <w:rsid w:val="006D01CD"/>
    <w:rsid w:val="008836D4"/>
    <w:rsid w:val="009A0FF9"/>
    <w:rsid w:val="009D7474"/>
    <w:rsid w:val="00A05BB2"/>
    <w:rsid w:val="00BC6008"/>
    <w:rsid w:val="00C217F2"/>
    <w:rsid w:val="00C838F9"/>
    <w:rsid w:val="00D70CEF"/>
    <w:rsid w:val="00F3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9C0EF-3FD9-4AD5-A09C-63569FC8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60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08A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217F2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217F2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217F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21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Lenovo</cp:lastModifiedBy>
  <cp:revision>2</cp:revision>
  <dcterms:created xsi:type="dcterms:W3CDTF">2017-09-18T08:23:00Z</dcterms:created>
  <dcterms:modified xsi:type="dcterms:W3CDTF">2017-09-18T08:23:00Z</dcterms:modified>
</cp:coreProperties>
</file>