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11" w:rsidRPr="00616A11" w:rsidRDefault="00616A11" w:rsidP="00616A11">
      <w:pPr>
        <w:spacing w:before="100" w:beforeAutospacing="1" w:after="45" w:line="240" w:lineRule="auto"/>
        <w:rPr>
          <w:rFonts w:ascii="Tahoma" w:eastAsia="Times New Roman" w:hAnsi="Tahoma" w:cs="Tahoma"/>
          <w:b/>
          <w:bCs/>
          <w:sz w:val="21"/>
          <w:szCs w:val="21"/>
          <w:lang w:val="pl-PL" w:eastAsia="pl-PL"/>
        </w:rPr>
      </w:pPr>
      <w:r w:rsidRPr="00616A11">
        <w:rPr>
          <w:rFonts w:ascii="Tahoma" w:eastAsia="Times New Roman" w:hAnsi="Tahoma" w:cs="Tahoma"/>
          <w:b/>
          <w:bCs/>
          <w:sz w:val="21"/>
          <w:szCs w:val="21"/>
          <w:lang w:val="pl-PL" w:eastAsia="pl-PL"/>
        </w:rPr>
        <w:t>PODSTAWA PROGRAMOWA KSZTAŁCENIA W ZAWODZIE</w:t>
      </w:r>
    </w:p>
    <w:p w:rsidR="00616A11" w:rsidRPr="00616A11" w:rsidRDefault="00616A11" w:rsidP="00616A11">
      <w:pPr>
        <w:spacing w:after="100" w:afterAutospacing="1" w:line="240" w:lineRule="auto"/>
        <w:rPr>
          <w:rFonts w:ascii="Tahoma" w:eastAsia="Times New Roman" w:hAnsi="Tahoma" w:cs="Tahoma"/>
          <w:sz w:val="14"/>
          <w:szCs w:val="14"/>
          <w:lang w:val="pl-PL" w:eastAsia="pl-PL"/>
        </w:rPr>
      </w:pPr>
      <w:r w:rsidRPr="00616A11">
        <w:rPr>
          <w:rFonts w:ascii="Tahoma" w:eastAsia="Times New Roman" w:hAnsi="Tahoma" w:cs="Tahoma"/>
          <w:sz w:val="14"/>
          <w:szCs w:val="14"/>
          <w:lang w:val="pl-PL" w:eastAsia="pl-PL"/>
        </w:rPr>
        <w:t>Opracowano na podstawie dokumentu z dnia 16 stycznia 2015 r.</w:t>
      </w:r>
    </w:p>
    <w:p w:rsidR="00616A11" w:rsidRPr="00616A11" w:rsidRDefault="00616A11" w:rsidP="00616A11">
      <w:pPr>
        <w:spacing w:before="100" w:beforeAutospacing="1" w:after="100" w:afterAutospacing="1" w:line="240" w:lineRule="auto"/>
        <w:rPr>
          <w:rFonts w:ascii="Tahoma" w:eastAsia="Times New Roman" w:hAnsi="Tahoma" w:cs="Tahoma"/>
          <w:b/>
          <w:bCs/>
          <w:sz w:val="21"/>
          <w:szCs w:val="21"/>
          <w:lang w:val="pl-PL" w:eastAsia="pl-PL"/>
        </w:rPr>
      </w:pPr>
      <w:r w:rsidRPr="00616A11">
        <w:rPr>
          <w:rFonts w:ascii="Tahoma" w:eastAsia="Times New Roman" w:hAnsi="Tahoma" w:cs="Tahoma"/>
          <w:b/>
          <w:bCs/>
          <w:sz w:val="21"/>
          <w:szCs w:val="21"/>
          <w:lang w:val="pl-PL" w:eastAsia="pl-PL"/>
        </w:rPr>
        <w:t>Technik optyk 325302</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Celem kształcenia zawodowego jest przygotowanie uczących się do życia w warunkach współczesnego świata, wykonywania pracy zawodowej i aktywnego funkcjonowania na zmieniającym się rynku pracy.</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Zadania szkoły i innych podmiotów prowadzących kształcenie zawodowe oraz sposób ich realizacji są uwarunkowane zmianami zachodzącymi w otoczeniu gospodarczo-społecznym, na które wpływają w szczególności: idea gospodarki opartej na wiedzy, globalizacja procesów gospodarczych i społecznych, rosnący udział handlu międzynarodowego, mobilność geograficzna i zawodowa, nowe techniki i technologie, a także wzrost oczekiwań pracodawców w zakresie poziomu wiedzy i umiej</w:t>
      </w:r>
      <w:bookmarkStart w:id="0" w:name="_GoBack"/>
      <w:bookmarkEnd w:id="0"/>
      <w:r w:rsidRPr="00616A11">
        <w:rPr>
          <w:rFonts w:ascii="Tahoma" w:eastAsia="Times New Roman" w:hAnsi="Tahoma" w:cs="Tahoma"/>
          <w:sz w:val="18"/>
          <w:szCs w:val="18"/>
          <w:lang w:val="pl-PL" w:eastAsia="pl-PL"/>
        </w:rPr>
        <w:t>ętności pracowników.</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kształcących w zawodach, a tym samym zapewni im możliwość sprostania wyzwaniom zmieniającego się rynku pracy.</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Elastycznemu reagowaniu systemu kształcenia zawodowego na potrzeby rynku pracy, jego otwartości na uczenie się przez całe życie oraz mobilności edukacyjnej i zawodowej absolwentów ma służyć wyodrębnienie kwalifikacji w ramach poszczególnych zawodów wpisanych do klasyfikacji zawodów szkolnictwa zawodowego.</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Klasyfikacja zawodów szkolnictwa zawodowego przewiduje możliwość kształcenia w tym zawodzie również w szkole policealnej.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1. CELE KSZTAŁCENIA W ZAWODZIE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Absolwent szkoły kształcącej w zawodzie technik optyk powinien być przygotowany do wykonywania następujących zadań zawodowych: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wykonywania i naprawiania elementów i układów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wykonywania pomiarów oftalmicznych;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udzielania instruktażu w zakresie dobierania pomocy wzrokowych i posługiwania się nimi;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wykonywania i naprawiania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2. EFEKTY KSZTAŁCENIA</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Do wykonywania wyżej wymienionych zadań zawodowych niezbędne jest osiągnięcie zakładanych efektów kształcenia, na które składają się:</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efekty kształcenia wspólne dla wszystkich zawodów;</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(BHP</w:t>
      </w:r>
      <w:proofErr w:type="gramStart"/>
      <w:r w:rsidRPr="00616A11">
        <w:rPr>
          <w:rFonts w:ascii="Tahoma" w:eastAsia="Times New Roman" w:hAnsi="Tahoma" w:cs="Tahoma"/>
          <w:b/>
          <w:bCs/>
          <w:sz w:val="18"/>
          <w:szCs w:val="18"/>
          <w:lang w:val="pl-PL" w:eastAsia="pl-PL"/>
        </w:rPr>
        <w:t>). Bezpieczeństwo</w:t>
      </w:r>
      <w:proofErr w:type="gramEnd"/>
      <w:r w:rsidRPr="00616A11">
        <w:rPr>
          <w:rFonts w:ascii="Tahoma" w:eastAsia="Times New Roman" w:hAnsi="Tahoma" w:cs="Tahoma"/>
          <w:b/>
          <w:bCs/>
          <w:sz w:val="18"/>
          <w:szCs w:val="18"/>
          <w:lang w:val="pl-PL" w:eastAsia="pl-PL"/>
        </w:rPr>
        <w:t xml:space="preserve"> i higiena pracy</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lastRenderedPageBreak/>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rozróżnia pojęcia związane z bezpieczeństwem i higieną pracy, ochroną przeciwpożarową, ochroną środowiska i ergonomią;</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rozróżnia zadania i uprawnienia instytucji oraz służb działających w zakresie ochrony pracy i ochrony środowiska w Polsce;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określa prawa i obowiązki pracownika oraz pracodawcy w zakresie bezpieczeństwa i higieny pracy;</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przewiduje zagrożenia dla zdrowia i życia człowieka oraz mienia i środowiska związane z wykonywaniem zadań zawodowych;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określa zagrożenia związane z występowaniem szkodliwych czynników w środowisku pracy;</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określa skutki oddziaływania czynników szkodliwych na organizm człowieka;</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7) organizuje stanowisko pracy zgodnie z obowiązującymi wymaganiami ergonomii, przepisami bezpieczeństwa i higieny pracy, ochrony przeciwpożarowej i ochrony środowiska;</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8) stosuje środki ochrony indywidualnej i zbiorowej podczas wykonywania zadań zawodowych;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9) przestrzega zasad bezpieczeństwa i higieny pracy oraz stosuje przepisy prawa dotyczące ochrony przeciwpożarowej i ochrony środowiska;</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10) udziela pierwszej pomocy poszkodowanym w wypadkach przy pracy oraz w stanach zagrożenia zdrowia i życia.</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(PDG). Podejmowanie i prowadzenie działalności gospodarczej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stosuje pojęcia z obszaru funkcjonowania gospodarki rynkowej;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stosuje przepisy prawa pracy, przepisy prawa dotyczące ochrony danych osobowych oraz przepisy prawa podatkowego i prawa autorskiego;</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stosuje przepisy prawa dotyczące prowadzenia działalności gospodarczej;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rozróżnia przedsiębiorstwa i instytucje występujące w branży i powiązania między nimi;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analizuje działania prowadzone przez przedsiębiorstwa funkcjonujące w branży;</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inicjuje wspólne przedsięwzięcia z różnymi przedsiębiorstwami z branży;</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7) przygotowuje dokumentację niezbędną do uruchomienia i prowadzenia działalności gospodarczej;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8) prowadzi korespondencję związaną z prowadzeniem działalności gospodarczej;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9) obsługuje urządzenia biurowe oraz stosuje programy komputerowe wspomagające prowadzenie działalności gospodarczej;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10) planuje i podejmuje działania marketingowe prowadzonej działalności gospodarczej;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lastRenderedPageBreak/>
        <w:t>11) optymalizuje koszty i przychody prowadzonej działalności gospodarczej.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(JOZ). Język obcy ukierunkowany zawodowo</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posługuje się zasobem środków językowych (leksykalnych, gramatycznych, ortograficznych oraz fonetycznych), umożliwiających realizację zadań zawodowych;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interpretuje wypowiedzi dotyczące wykonywania typowych czynności zawodowych artykułowane powoli i wyraźnie, w standardowej odmianie języka;</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analizuje i interpretuje krótkie teksty pisemne dotyczące wykonywania typowych czynności zawodowych;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formułuje krótkie i zrozumiałe wypowiedzi oraz teksty pisemne umożliwiające komunikowanie się w środowisku pracy;</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korzysta z obcojęzycznych źródeł informacji.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(KPS). Kompetencje personalne i społeczne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przestrzega zasad kultury i etyki;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jest kreatywny i konsekwentny w realizacji zadań;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przewiduje skutki podejmowanych działań;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jest otwarty na zmiany;</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potrafi radzić sobie ze stresem;</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aktualizuje wiedzę i doskonali umiejętności zawodowe;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7) przestrzega tajemnicy zawodowej;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8) potrafi ponosić odpowiedzialność za podejmowane działania;</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9) potrafi negocjować warunki porozumień;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10) współpracuje w zespole.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(OMZ). Organizacja pracy małych zespołów </w:t>
      </w:r>
      <w:r w:rsidRPr="00616A11">
        <w:rPr>
          <w:rFonts w:ascii="Tahoma" w:eastAsia="Times New Roman" w:hAnsi="Tahoma" w:cs="Tahoma"/>
          <w:sz w:val="18"/>
          <w:szCs w:val="18"/>
          <w:lang w:val="pl-PL" w:eastAsia="pl-PL"/>
        </w:rPr>
        <w:t>(wyłącznie dla zawodów nauczanych na poziomie technika)</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planuje pracę zespołu w celu wykonania przydzielonych zadań;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dobiera osoby do wykonania przydzielonych zadań;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kieruje wykonaniem przydzielonych zadań;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lastRenderedPageBreak/>
        <w:t>4) ocenia jakość wykonania przydzielonych zadań;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wprowadza rozwiązania techniczne i organizacyjne wpływające na poprawę warunków i jakość pracy;</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komunikuje się ze współpracownikami.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efekty kształcenia wspólne dla zawodów w ramach obszaru mechanicznego i górniczo-hutniczego, stanowiące podbudowę do kształcenia w zawodzie lub grupie zawodów PKZ(</w:t>
      </w:r>
      <w:proofErr w:type="spellStart"/>
      <w:r w:rsidRPr="00616A11">
        <w:rPr>
          <w:rFonts w:ascii="Tahoma" w:eastAsia="Times New Roman" w:hAnsi="Tahoma" w:cs="Tahoma"/>
          <w:sz w:val="18"/>
          <w:szCs w:val="18"/>
          <w:lang w:val="pl-PL" w:eastAsia="pl-PL"/>
        </w:rPr>
        <w:t>M.a</w:t>
      </w:r>
      <w:proofErr w:type="spellEnd"/>
      <w:r w:rsidRPr="00616A11">
        <w:rPr>
          <w:rFonts w:ascii="Tahoma" w:eastAsia="Times New Roman" w:hAnsi="Tahoma" w:cs="Tahoma"/>
          <w:sz w:val="18"/>
          <w:szCs w:val="18"/>
          <w:lang w:val="pl-PL" w:eastAsia="pl-PL"/>
        </w:rPr>
        <w:t>) i PKZ(</w:t>
      </w:r>
      <w:proofErr w:type="spellStart"/>
      <w:r w:rsidRPr="00616A11">
        <w:rPr>
          <w:rFonts w:ascii="Tahoma" w:eastAsia="Times New Roman" w:hAnsi="Tahoma" w:cs="Tahoma"/>
          <w:sz w:val="18"/>
          <w:szCs w:val="18"/>
          <w:lang w:val="pl-PL" w:eastAsia="pl-PL"/>
        </w:rPr>
        <w:t>M.f</w:t>
      </w:r>
      <w:proofErr w:type="spellEnd"/>
      <w:r w:rsidRPr="00616A11">
        <w:rPr>
          <w:rFonts w:ascii="Tahoma" w:eastAsia="Times New Roman" w:hAnsi="Tahoma" w:cs="Tahoma"/>
          <w:sz w:val="18"/>
          <w:szCs w:val="18"/>
          <w:lang w:val="pl-PL" w:eastAsia="pl-PL"/>
        </w:rPr>
        <w:t>);</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PKZ(</w:t>
      </w:r>
      <w:proofErr w:type="spellStart"/>
      <w:r w:rsidRPr="00616A11">
        <w:rPr>
          <w:rFonts w:ascii="Tahoma" w:eastAsia="Times New Roman" w:hAnsi="Tahoma" w:cs="Tahoma"/>
          <w:b/>
          <w:bCs/>
          <w:sz w:val="18"/>
          <w:szCs w:val="18"/>
          <w:lang w:val="pl-PL" w:eastAsia="pl-PL"/>
        </w:rPr>
        <w:t>M.a</w:t>
      </w:r>
      <w:proofErr w:type="spellEnd"/>
      <w:r w:rsidRPr="00616A11">
        <w:rPr>
          <w:rFonts w:ascii="Tahoma" w:eastAsia="Times New Roman" w:hAnsi="Tahoma" w:cs="Tahoma"/>
          <w:b/>
          <w:bCs/>
          <w:sz w:val="18"/>
          <w:szCs w:val="18"/>
          <w:lang w:val="pl-PL" w:eastAsia="pl-PL"/>
        </w:rPr>
        <w:t xml:space="preserve">) Umiejętności stanowiące podbudowę do kształcenia w zawodach: mechanik-operator pojazdów i maszyn rolniczych, zegarmistrz, optyk-mechanik, mechanik precyzyjny, mechanik automatyki przemysłowej i urządzeń precyzyjnych, mechanik-monter maszyn i urządzeń, mechanik pojazdów samochodowych, operator obrabiarek skrawających, ślusarz, kowal, monter kadłubów okrętowych, blacharz samochodowy, blacharz, lakiernik, technik optyk, technik mechanik lotniczy, technik mechanik okrętowy, technik budownictwa okrętowego, technik pojazdów samochodowych, technik mechanizacji rolnictwa, technik mechanik, monter mechatronik, elektromechanik pojazdów samochodowych, technik mechatronik, technik transportu drogowego, technik energetyk, modelarz odlewniczy, technik wiertnik, technik górnictwa podziemnego, technik górnictwa otworowego, technik górnictwa odkrywkowego, technik przeróbki kopalin stałych, technik odlewnik, technik hutnik, operator maszyn i urządzeń </w:t>
      </w:r>
      <w:proofErr w:type="gramStart"/>
      <w:r w:rsidRPr="00616A11">
        <w:rPr>
          <w:rFonts w:ascii="Tahoma" w:eastAsia="Times New Roman" w:hAnsi="Tahoma" w:cs="Tahoma"/>
          <w:b/>
          <w:bCs/>
          <w:sz w:val="18"/>
          <w:szCs w:val="18"/>
          <w:lang w:val="pl-PL" w:eastAsia="pl-PL"/>
        </w:rPr>
        <w:t>odlewniczych</w:t>
      </w:r>
      <w:proofErr w:type="gramEnd"/>
      <w:r w:rsidRPr="00616A11">
        <w:rPr>
          <w:rFonts w:ascii="Tahoma" w:eastAsia="Times New Roman" w:hAnsi="Tahoma" w:cs="Tahoma"/>
          <w:b/>
          <w:bCs/>
          <w:sz w:val="18"/>
          <w:szCs w:val="18"/>
          <w:lang w:val="pl-PL" w:eastAsia="pl-PL"/>
        </w:rPr>
        <w:t>, operator maszyn i urządzeń metalurgicznych, operator maszyn i urządzeń do obróbki plastycznej, operator maszyn i urządzeń do przetwórstwa tworzyw sztucznych, złotnik-jubiler, mechanik motocyklowy, technik chłodnictwa i klimatyzacji, technik urządzeń dźwigowych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przestrzega zasad sporządzania rysunku technicznego maszynowego;</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sporządza szkice części maszyn;</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sporządza rysunki techniczne z wykorzystaniem technik komputerowych;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rozróżnia części maszyn i urządzeń;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rozróżnia rodzaje połączeń;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przestrzega zasad tolerancji i pasowań;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7) rozróżnia materiały konstrukcyjne i eksploatacyjne;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8) rozróżnia środki transportu wewnętrznego;</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9) dobiera sposoby transportu i składowania materiałów;</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10) rozpoznaje rodzaje korozji oraz określa sposoby ochrony przed korozją;</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11) rozróżnia techniki i metody wytwarzania części maszyn i urządzeń;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12) rozróżnia maszyny, urządzenia i narzędzia do obróbki ręcznej i maszynowej;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13) rozróżnia przyrządy pomiarowe stosowane podczas obróbki ręcznej i maszynowej;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14) wykonuje pomiary warsztatowe;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lastRenderedPageBreak/>
        <w:t>15) rozróżnia metody kontroli jakości wykonanych prac;</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16) określa budowę oraz przestrzega zasad działania maszyn i urządzeń;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17) posługuje się dokumentacją techniczną maszyn i urządzeń oraz przestrzega norm dotyczących rysunku technicznego, części maszyn, materiałów konstrukcyjnych i eksploatacyjnych;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18) stosuje programy komputerowe wspomagające wykonywanie zadań.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PKZ(</w:t>
      </w:r>
      <w:proofErr w:type="spellStart"/>
      <w:r w:rsidRPr="00616A11">
        <w:rPr>
          <w:rFonts w:ascii="Tahoma" w:eastAsia="Times New Roman" w:hAnsi="Tahoma" w:cs="Tahoma"/>
          <w:b/>
          <w:bCs/>
          <w:sz w:val="18"/>
          <w:szCs w:val="18"/>
          <w:lang w:val="pl-PL" w:eastAsia="pl-PL"/>
        </w:rPr>
        <w:t>M.f</w:t>
      </w:r>
      <w:proofErr w:type="spellEnd"/>
      <w:r w:rsidRPr="00616A11">
        <w:rPr>
          <w:rFonts w:ascii="Tahoma" w:eastAsia="Times New Roman" w:hAnsi="Tahoma" w:cs="Tahoma"/>
          <w:b/>
          <w:bCs/>
          <w:sz w:val="18"/>
          <w:szCs w:val="18"/>
          <w:lang w:val="pl-PL" w:eastAsia="pl-PL"/>
        </w:rPr>
        <w:t>) Umiejętności stanowiące podbudowę do kształcenia w zawodach: optyk- -mechanik, technik optyk</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stosuje prawa i przestrzega zasad optyki fizycznej i geometrycznej, elektrotechniki i elektroniki;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stosuje programy komputerowe wspomagające wykonywanie zadań.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efekty kształcenia właściwe dla kwalifikacji wyodrębnionych w zawodzie technik optyk opisane w części II: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M.14. Montaż i naprawa elementów i układów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1. Przygotowywanie materiałów i elementów optycznych do montażu</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rozpoznaje symbole i oznaczenia materiałów i elementów optycznych stosowanych w sprzęcie optycznym;</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dobiera materiały konstrukcyjne metalowe, niemetalowe i optyczne do wytwarzania i montażu układów optycznych, optoelektronicznych, sprzętu optycznego i mechanizmów precyzyjnych;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dobiera elementy mechanizmów drobnych i precyzyjnych do budowy aparatury i urządzeń optycznych na podstawie dokumentacji technicznej;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dobiera elementy do budowy sprzętu optycznego i optoelektronicznego na podstawie dokumentacji technicznej;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stosuje dokumentację techniczną i normy jakości w procesie kontroli materiałów i elementów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dobiera przyrządy pomiarowe do wykonywania pomiarów parametrów geometrycznych i optycznych materiałów;</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7) wykonuje pomiary parametrów geometrycznych i optycznych materiałów.</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2. Wykonywanie elementów układów, przyrządów optycznych i optoelektronicznych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posługuje się dokumentacją technologiczną elementów układów, przyrządów optycznych i optoelektronicznych;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określa rodzaje i przeznaczenie elementów mechanizmów drobnych i precyzyjnych;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określa rodzaje i przeznaczenie elementów elektrycznych i elektronicznych;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lastRenderedPageBreak/>
        <w:t>4) dobiera narzędzia do wykonania elementów układów, przyrządów optycznych i optoelektronicznych;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dobiera narzędzia i przyrządy do wykonania pomiarów warsztatowych elementów optycznych i mechanicznych;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stosuje wartości odchyłek tolerancji i pasowań oraz kształtu i położenia wymaganych w procesie wytwarzania elementów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7) stosuje metale żelazne i nieżelazne oraz ich stopy, tworzywa sztuczne, szkła optyczne, materiały ceramiczne, materiały uszczelniające, szlifierskie i eksploatacyjne w procesie wytwarzania, naprawach, montażu i konserwacji sprzętu optycznego, optyczno-elektronicznego i urządzeń laserowych;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8) wykonuje operacje: piłowania, wiercenia, gwintowania, cięcia, przecinania, wycinania, ścinania, gięcia, prostowania, nitowania, lutowania, klejenia, szlifowania, docierania, skrobania, polerowania, wytaczania otworów, toczenia i frezowania oraz zawijania elementów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9) wykonuje pomiary warsztatowe wykonanych elementów układów, przyrządów optycznych i optoelektronicznych.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3. Montowanie i demontowanie elementów układów i przyrządów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posługuje się schematami montażu układów, przyrządów optycznych i mechanizmów precyzyjnych;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dobiera elementy mechaniczne i optyczne układów i przyrządów optycznych do montażu na podstawie dokumentacji;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dobiera elementy elektroniczne do montażu urządzeń optycznych i optoelektronicznych na podstawie dokumentacji;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dobiera elementy precyzyjne do montażu urządzeń optycznych i aparatury optycznej na podstawie dokumentacji;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przestrzega zasad i stosuje formy organizacyjne montażu zespołów, przyrządów i aparatów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posługuje się narzędziami podczas montażu i demontażu zgodnie z ich przeznaczeniem oraz zasadami eksploatacji;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7) łączy elementy lub części w podzespoły, zespoły lub w gotowe przyrządy i aparaty optyczne;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8) uruchamia i sprawdza działanie przyrządów i aparatów optycznych po montażu zgodnie z dokumentacją;</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9) użytkuje maszyny i urządzenia podczas montażu zgodnie z instrukcją obsługi;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10) wykonuje konserwację maszyn i urządzeń optycznych po montażu.</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4. Naprawianie i justowanie elementów układów i przyrządów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stosuje dokumentację techniczną i serwisową naprawianych elementów układów i przyrządów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dobiera narzędzia do justowania i ustawiania układów i przyrządów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dobiera przyrządy kontrolno-pomiarowe do wykonania pomiarów optycznych układów i przyrządów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lastRenderedPageBreak/>
        <w:t>4) wykonuje pomiary optyczne podczas napraw układów i przyrządów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demontuje elementy układów i przyrządów optycznych, optoelektronicznych oraz aparatury i przyrządów optyczno-pomiarowych do przeprowadzenia naprawy;</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posługuje się narzędziami precyzyjnymi podczas naprawy układów i przyrządów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7) weryfikuje oraz określa stopień zużycia elementów, części układów, przyrządów i aparatury optyczno-pomiarowej po wykonaniu demontażu;</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8) dobiera elementy i części do wykonania naprawy przyrządów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9) sprawdza działanie elementów układów i przyrządów optycznych po naprawie.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M.30. Wykonywanie i naprawa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1. Określanie wad wzroku i sposobów ich korekcji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charakteryzuje budowę narządu wzroku;</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określa funkcje poszczególnych części oka oraz wady w budowie oka;</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rozpoznaje oko miarowe oraz wady wzroku;</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stosuje pojęcia związane z widzeniem obuocznym;</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 xml:space="preserve">5) obsługuje wybrane przyrządy </w:t>
      </w:r>
      <w:proofErr w:type="spellStart"/>
      <w:r w:rsidRPr="00616A11">
        <w:rPr>
          <w:rFonts w:ascii="Tahoma" w:eastAsia="Times New Roman" w:hAnsi="Tahoma" w:cs="Tahoma"/>
          <w:sz w:val="18"/>
          <w:szCs w:val="18"/>
          <w:lang w:val="pl-PL" w:eastAsia="pl-PL"/>
        </w:rPr>
        <w:t>optometryczne</w:t>
      </w:r>
      <w:proofErr w:type="spellEnd"/>
      <w:r w:rsidRPr="00616A11">
        <w:rPr>
          <w:rFonts w:ascii="Tahoma" w:eastAsia="Times New Roman" w:hAnsi="Tahoma" w:cs="Tahoma"/>
          <w:sz w:val="18"/>
          <w:szCs w:val="18"/>
          <w:lang w:val="pl-PL" w:eastAsia="pl-PL"/>
        </w:rPr>
        <w:t xml:space="preserve">: </w:t>
      </w:r>
      <w:proofErr w:type="spellStart"/>
      <w:r w:rsidRPr="00616A11">
        <w:rPr>
          <w:rFonts w:ascii="Tahoma" w:eastAsia="Times New Roman" w:hAnsi="Tahoma" w:cs="Tahoma"/>
          <w:sz w:val="18"/>
          <w:szCs w:val="18"/>
          <w:lang w:val="pl-PL" w:eastAsia="pl-PL"/>
        </w:rPr>
        <w:t>autorefraktometr</w:t>
      </w:r>
      <w:proofErr w:type="spellEnd"/>
      <w:r w:rsidRPr="00616A11">
        <w:rPr>
          <w:rFonts w:ascii="Tahoma" w:eastAsia="Times New Roman" w:hAnsi="Tahoma" w:cs="Tahoma"/>
          <w:sz w:val="18"/>
          <w:szCs w:val="18"/>
          <w:lang w:val="pl-PL" w:eastAsia="pl-PL"/>
        </w:rPr>
        <w:t xml:space="preserve">, refraktometr, keratometr, </w:t>
      </w:r>
      <w:proofErr w:type="spellStart"/>
      <w:r w:rsidRPr="00616A11">
        <w:rPr>
          <w:rFonts w:ascii="Tahoma" w:eastAsia="Times New Roman" w:hAnsi="Tahoma" w:cs="Tahoma"/>
          <w:sz w:val="18"/>
          <w:szCs w:val="18"/>
          <w:lang w:val="pl-PL" w:eastAsia="pl-PL"/>
        </w:rPr>
        <w:t>pupilometr</w:t>
      </w:r>
      <w:proofErr w:type="spellEnd"/>
      <w:r w:rsidRPr="00616A11">
        <w:rPr>
          <w:rFonts w:ascii="Tahoma" w:eastAsia="Times New Roman" w:hAnsi="Tahoma" w:cs="Tahoma"/>
          <w:sz w:val="18"/>
          <w:szCs w:val="18"/>
          <w:lang w:val="pl-PL" w:eastAsia="pl-PL"/>
        </w:rPr>
        <w:t>, oprawę próbną;</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stosuje sposoby korekcji wad wzroku i udziela porad dotyczących korzystania z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7) dobiera środki do ochrony wzroku przed uszkodzeniami mechanicznymi oraz szkodliwym działaniem promieniowania.</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2. Wykonywanie pomiarów oftalmicznych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rozpoznaje symbole i oznaczenia stosowane w oftalmice;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kontroluje parametry fizyczne soczewek okularowych, kontaktowych i innych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przestrzega zasad tworzenia zapisu równoważnego soczewek sfero-cylindrycznych;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dobiera przyrządy i urządzenia do wykonywania pomiarów oftalmicznych;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 xml:space="preserve">5) wykonuje pomiary mocy soczewek, wyznaczania osi cylindra i środków optycznych soczewek, kierunku i mocy pryzmy, rozstawu źrenic, kąta </w:t>
      </w:r>
      <w:proofErr w:type="spellStart"/>
      <w:r w:rsidRPr="00616A11">
        <w:rPr>
          <w:rFonts w:ascii="Tahoma" w:eastAsia="Times New Roman" w:hAnsi="Tahoma" w:cs="Tahoma"/>
          <w:sz w:val="18"/>
          <w:szCs w:val="18"/>
          <w:lang w:val="pl-PL" w:eastAsia="pl-PL"/>
        </w:rPr>
        <w:t>pantoskopowego</w:t>
      </w:r>
      <w:proofErr w:type="spellEnd"/>
      <w:r w:rsidRPr="00616A11">
        <w:rPr>
          <w:rFonts w:ascii="Tahoma" w:eastAsia="Times New Roman" w:hAnsi="Tahoma" w:cs="Tahoma"/>
          <w:sz w:val="18"/>
          <w:szCs w:val="18"/>
          <w:lang w:val="pl-PL" w:eastAsia="pl-PL"/>
        </w:rPr>
        <w:t>, kąta nachylenia tarcz oprawy, odległości wierzchołkowej;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oblicza wartość decentracji pryzmatycznej w soczewkach okularowych na podstawie recepty i wyznacza położenie głównego punku referencyjnego;</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lastRenderedPageBreak/>
        <w:t>7) stosuje wymiarowanie i znakowanie opraw, soczewek okularowych i kontaktowych w procesie wykonania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3. Dobieranie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rozróżnia materiały konstrukcyjne stosowane w oftalmice;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rozpoznaje rodzaje soczewek okularowych i kontaktowych oraz określa ich zastosowanie;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rozróżnia rodzaje opraw okularowych i innych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dobiera akcesoria i oprawy okularowe zgodnie z zasadami optyki, fizjologii widzenia i estetyki;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wyznacza minimalną średnicę soczewek okularowych i dobiera soczewki okularowe.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4. Wykonywanie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obsługuje urządzenia stosowane w optyce oftalmicznej;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posługuje się narzędziami stosowanymi w optyce oftalmicznej;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dobiera metody i techniki wykonania i uszlachetniania soczewek okularowych i kontaktowych;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 przestrzega zasad oznakowania soczewek okularowych podczas wykonywania okularów;</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przestrzega zasad centrowania soczewek okularowych z uwzględnieniem decentracji poziomej i pionowej;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dobiera narzędzia, urządzenia i maszyny potrzebne do wykonania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7) wykonuje obróbkę soczewek z zastosowaniem maszyn, urządzeń i narzędzi;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8) osadza soczewki okularowe z zastosowaniem narzędzi do montażu;</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9) stosuje wartości odchyłek tolerancji, wymaganych w procesie wykonania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10) reguluje i modeluje okulary i inne pomoce wzrokowe;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11) ocenia jakość wykonania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5. Naprawianie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Uczeń:</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dobiera narzędzia do naprawy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2) przestrzega parametrów mechanicznych i estetycznych pomocy wzrokowych zgodnie z wymaganiami technicznymi;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 dobiera przyrządy kontrolno-pomiarowe do wykonania pomiarów optycznych układów i przyrządów;</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lastRenderedPageBreak/>
        <w:t>4) wykonuje pomiary optyczne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5) stosuje tablice tolerancji dla pomiarów wstępnych i kontroli powykonawczych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 określa aberracje układów optycznych na podstawie wykonanych pomiarów;</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7) wykonuje naprawę, regulację i konserwację pomocy wzrokowych;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8) przestrzega norm i procedur dotyczących kontroli jakości wyrobów i usług oftalmicznych.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3. WARUNKI REALIZACJI KSZTAŁCENIA W ZAWODZIE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Szkoła podejmująca kształcenie w zawodzie technik optyk powinna posiadać następujące pomieszczenia dydaktyczne: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 xml:space="preserve">2) pracownię demontażu, montażu i konserwacji przyrządów optycznych, wyposażoną w: stanowisko montażowe, stanowisko obróbki pomocniczej, stanowisko mycia (jedno stanowisko dla ośmiu uczniów), stoły montażowe z blatem pokrytym gumolitem i z gniazdami zasilania elektrycznego o napięciu 230 V i zerowaniem ochronnym oraz gniazdami zasilania elektrycznego o napięciu 24 V, wyposażone w imadła zegarmistrzowskie z nakładkami z tworzywa sztucznego, przestawną lampkę oświetleniową, czarny matowy ekran do obserwacji czystości powierzchni optycznych, urządzenia pomiarowe i diagnostyczne optyczne, uniwersalne mierniki prądu, prasy montażowe stołowe, wiertarkę stołową z kompletem wierteł, kompletem uchwytów, szczotek i kamieni szlifierskich, narzędzia kontrolno-pomiarowe </w:t>
      </w:r>
      <w:proofErr w:type="spellStart"/>
      <w:r w:rsidRPr="00616A11">
        <w:rPr>
          <w:rFonts w:ascii="Tahoma" w:eastAsia="Times New Roman" w:hAnsi="Tahoma" w:cs="Tahoma"/>
          <w:sz w:val="18"/>
          <w:szCs w:val="18"/>
          <w:lang w:val="pl-PL" w:eastAsia="pl-PL"/>
        </w:rPr>
        <w:t>suwmiarkowe</w:t>
      </w:r>
      <w:proofErr w:type="spellEnd"/>
      <w:r w:rsidRPr="00616A11">
        <w:rPr>
          <w:rFonts w:ascii="Tahoma" w:eastAsia="Times New Roman" w:hAnsi="Tahoma" w:cs="Tahoma"/>
          <w:sz w:val="18"/>
          <w:szCs w:val="18"/>
          <w:lang w:val="pl-PL" w:eastAsia="pl-PL"/>
        </w:rPr>
        <w:t xml:space="preserve"> i mikrometryczne, narzędzia monterskie, zegarmistrzowskie, ślusarskie, </w:t>
      </w:r>
      <w:proofErr w:type="spellStart"/>
      <w:r w:rsidRPr="00616A11">
        <w:rPr>
          <w:rFonts w:ascii="Tahoma" w:eastAsia="Times New Roman" w:hAnsi="Tahoma" w:cs="Tahoma"/>
          <w:sz w:val="18"/>
          <w:szCs w:val="18"/>
          <w:lang w:val="pl-PL" w:eastAsia="pl-PL"/>
        </w:rPr>
        <w:t>justerskie</w:t>
      </w:r>
      <w:proofErr w:type="spellEnd"/>
      <w:r w:rsidRPr="00616A11">
        <w:rPr>
          <w:rFonts w:ascii="Tahoma" w:eastAsia="Times New Roman" w:hAnsi="Tahoma" w:cs="Tahoma"/>
          <w:sz w:val="18"/>
          <w:szCs w:val="18"/>
          <w:lang w:val="pl-PL" w:eastAsia="pl-PL"/>
        </w:rPr>
        <w:t xml:space="preserve">, sprzęt do </w:t>
      </w:r>
      <w:proofErr w:type="gramStart"/>
      <w:r w:rsidRPr="00616A11">
        <w:rPr>
          <w:rFonts w:ascii="Tahoma" w:eastAsia="Times New Roman" w:hAnsi="Tahoma" w:cs="Tahoma"/>
          <w:sz w:val="18"/>
          <w:szCs w:val="18"/>
          <w:lang w:val="pl-PL" w:eastAsia="pl-PL"/>
        </w:rPr>
        <w:t>lutowania</w:t>
      </w:r>
      <w:proofErr w:type="gramEnd"/>
      <w:r w:rsidRPr="00616A11">
        <w:rPr>
          <w:rFonts w:ascii="Tahoma" w:eastAsia="Times New Roman" w:hAnsi="Tahoma" w:cs="Tahoma"/>
          <w:sz w:val="18"/>
          <w:szCs w:val="18"/>
          <w:lang w:val="pl-PL" w:eastAsia="pl-PL"/>
        </w:rPr>
        <w:t>, kuwety do mycia;</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 xml:space="preserve">3) pracownię pomiarów i kontroli, wyposażoną w: stanowisko pomiarów wielkości liniowych i kątowych, stanowisko pomiarów optycznych, stanowisko pomiarów elektrycznych (jedno stanowisko dla czterech uczniów), stoły montażowe z blatem pokrytym gumolitem i z gniazdami zasilania elektrycznego o napięciu 230 V i zerowaniem ochronnym oraz gniazdami zasilania elektrycznego o napięciu 24 V, mikroskop warsztatowy, płytę pomiarową, narzędzia kontrolno-pomiarowe </w:t>
      </w:r>
      <w:proofErr w:type="spellStart"/>
      <w:r w:rsidRPr="00616A11">
        <w:rPr>
          <w:rFonts w:ascii="Tahoma" w:eastAsia="Times New Roman" w:hAnsi="Tahoma" w:cs="Tahoma"/>
          <w:sz w:val="18"/>
          <w:szCs w:val="18"/>
          <w:lang w:val="pl-PL" w:eastAsia="pl-PL"/>
        </w:rPr>
        <w:t>suwmiarkowe</w:t>
      </w:r>
      <w:proofErr w:type="spellEnd"/>
      <w:r w:rsidRPr="00616A11">
        <w:rPr>
          <w:rFonts w:ascii="Tahoma" w:eastAsia="Times New Roman" w:hAnsi="Tahoma" w:cs="Tahoma"/>
          <w:sz w:val="18"/>
          <w:szCs w:val="18"/>
          <w:lang w:val="pl-PL" w:eastAsia="pl-PL"/>
        </w:rPr>
        <w:t xml:space="preserve"> i mikrometryczne, płytki wzorcowe, czujnik z podstawką, sprawdziany do wałków, otworów, gwintów i stożków, przymiary, kątomierze, szczelinomierze, ławę optyczną z wyposażeniem, goniometr, mikroskop pomiarowy, </w:t>
      </w:r>
      <w:proofErr w:type="spellStart"/>
      <w:r w:rsidRPr="00616A11">
        <w:rPr>
          <w:rFonts w:ascii="Tahoma" w:eastAsia="Times New Roman" w:hAnsi="Tahoma" w:cs="Tahoma"/>
          <w:sz w:val="18"/>
          <w:szCs w:val="18"/>
          <w:lang w:val="pl-PL" w:eastAsia="pl-PL"/>
        </w:rPr>
        <w:t>dioptriomierz</w:t>
      </w:r>
      <w:proofErr w:type="spellEnd"/>
      <w:r w:rsidRPr="00616A11">
        <w:rPr>
          <w:rFonts w:ascii="Tahoma" w:eastAsia="Times New Roman" w:hAnsi="Tahoma" w:cs="Tahoma"/>
          <w:sz w:val="18"/>
          <w:szCs w:val="18"/>
          <w:lang w:val="pl-PL" w:eastAsia="pl-PL"/>
        </w:rPr>
        <w:t xml:space="preserve">, lunetkę </w:t>
      </w:r>
      <w:proofErr w:type="spellStart"/>
      <w:r w:rsidRPr="00616A11">
        <w:rPr>
          <w:rFonts w:ascii="Tahoma" w:eastAsia="Times New Roman" w:hAnsi="Tahoma" w:cs="Tahoma"/>
          <w:sz w:val="18"/>
          <w:szCs w:val="18"/>
          <w:lang w:val="pl-PL" w:eastAsia="pl-PL"/>
        </w:rPr>
        <w:t>dioptryjną</w:t>
      </w:r>
      <w:proofErr w:type="spellEnd"/>
      <w:r w:rsidRPr="00616A11">
        <w:rPr>
          <w:rFonts w:ascii="Tahoma" w:eastAsia="Times New Roman" w:hAnsi="Tahoma" w:cs="Tahoma"/>
          <w:sz w:val="18"/>
          <w:szCs w:val="18"/>
          <w:lang w:val="pl-PL" w:eastAsia="pl-PL"/>
        </w:rPr>
        <w:t xml:space="preserve">, kolimator długoogniskowy, kolimator szerokokątny, </w:t>
      </w:r>
      <w:proofErr w:type="spellStart"/>
      <w:r w:rsidRPr="00616A11">
        <w:rPr>
          <w:rFonts w:ascii="Tahoma" w:eastAsia="Times New Roman" w:hAnsi="Tahoma" w:cs="Tahoma"/>
          <w:sz w:val="18"/>
          <w:szCs w:val="18"/>
          <w:lang w:val="pl-PL" w:eastAsia="pl-PL"/>
        </w:rPr>
        <w:t>autokolimator</w:t>
      </w:r>
      <w:proofErr w:type="spellEnd"/>
      <w:r w:rsidRPr="00616A11">
        <w:rPr>
          <w:rFonts w:ascii="Tahoma" w:eastAsia="Times New Roman" w:hAnsi="Tahoma" w:cs="Tahoma"/>
          <w:sz w:val="18"/>
          <w:szCs w:val="18"/>
          <w:lang w:val="pl-PL" w:eastAsia="pl-PL"/>
        </w:rPr>
        <w:t xml:space="preserve">, lunetę autokolimacyjną, dynametr </w:t>
      </w:r>
      <w:proofErr w:type="spellStart"/>
      <w:r w:rsidRPr="00616A11">
        <w:rPr>
          <w:rFonts w:ascii="Tahoma" w:eastAsia="Times New Roman" w:hAnsi="Tahoma" w:cs="Tahoma"/>
          <w:sz w:val="18"/>
          <w:szCs w:val="18"/>
          <w:lang w:val="pl-PL" w:eastAsia="pl-PL"/>
        </w:rPr>
        <w:t>Ramsdena</w:t>
      </w:r>
      <w:proofErr w:type="spellEnd"/>
      <w:r w:rsidRPr="00616A11">
        <w:rPr>
          <w:rFonts w:ascii="Tahoma" w:eastAsia="Times New Roman" w:hAnsi="Tahoma" w:cs="Tahoma"/>
          <w:sz w:val="18"/>
          <w:szCs w:val="18"/>
          <w:lang w:val="pl-PL" w:eastAsia="pl-PL"/>
        </w:rPr>
        <w:t xml:space="preserve">, dynametr Czapskiego, lunetki równoległe, urządzenie do sprawdzania przyrządów dwuocznych, </w:t>
      </w:r>
      <w:proofErr w:type="gramStart"/>
      <w:r w:rsidRPr="00616A11">
        <w:rPr>
          <w:rFonts w:ascii="Tahoma" w:eastAsia="Times New Roman" w:hAnsi="Tahoma" w:cs="Tahoma"/>
          <w:sz w:val="18"/>
          <w:szCs w:val="18"/>
          <w:lang w:val="pl-PL" w:eastAsia="pl-PL"/>
        </w:rPr>
        <w:t>urządzenie</w:t>
      </w:r>
      <w:proofErr w:type="gramEnd"/>
      <w:r w:rsidRPr="00616A11">
        <w:rPr>
          <w:rFonts w:ascii="Tahoma" w:eastAsia="Times New Roman" w:hAnsi="Tahoma" w:cs="Tahoma"/>
          <w:sz w:val="18"/>
          <w:szCs w:val="18"/>
          <w:lang w:val="pl-PL" w:eastAsia="pl-PL"/>
        </w:rPr>
        <w:t xml:space="preserve"> do badania funkcji przenoszenia kontrastu, urządzenie do badania skręcenia płaszczyzny obrazu, urządzenie do pomiaru czasu otwarcia migawek, sprawdziany interferencyjne, interferometr Michelsona, sferometr, lupę </w:t>
      </w:r>
      <w:proofErr w:type="spellStart"/>
      <w:r w:rsidRPr="00616A11">
        <w:rPr>
          <w:rFonts w:ascii="Tahoma" w:eastAsia="Times New Roman" w:hAnsi="Tahoma" w:cs="Tahoma"/>
          <w:sz w:val="18"/>
          <w:szCs w:val="18"/>
          <w:lang w:val="pl-PL" w:eastAsia="pl-PL"/>
        </w:rPr>
        <w:t>Brinella</w:t>
      </w:r>
      <w:proofErr w:type="spellEnd"/>
      <w:r w:rsidRPr="00616A11">
        <w:rPr>
          <w:rFonts w:ascii="Tahoma" w:eastAsia="Times New Roman" w:hAnsi="Tahoma" w:cs="Tahoma"/>
          <w:sz w:val="18"/>
          <w:szCs w:val="18"/>
          <w:lang w:val="pl-PL" w:eastAsia="pl-PL"/>
        </w:rPr>
        <w:t xml:space="preserve">, lupę powiększającą 6 razy, test </w:t>
      </w:r>
      <w:proofErr w:type="spellStart"/>
      <w:r w:rsidRPr="00616A11">
        <w:rPr>
          <w:rFonts w:ascii="Tahoma" w:eastAsia="Times New Roman" w:hAnsi="Tahoma" w:cs="Tahoma"/>
          <w:sz w:val="18"/>
          <w:szCs w:val="18"/>
          <w:lang w:val="pl-PL" w:eastAsia="pl-PL"/>
        </w:rPr>
        <w:t>Abbego</w:t>
      </w:r>
      <w:proofErr w:type="spellEnd"/>
      <w:r w:rsidRPr="00616A11">
        <w:rPr>
          <w:rFonts w:ascii="Tahoma" w:eastAsia="Times New Roman" w:hAnsi="Tahoma" w:cs="Tahoma"/>
          <w:sz w:val="18"/>
          <w:szCs w:val="18"/>
          <w:lang w:val="pl-PL" w:eastAsia="pl-PL"/>
        </w:rPr>
        <w:t>, specjalistyczne przyrządy do pomiaru układów elektronicznych, mierniki uniwersalne do pomiarów elektrycznych oraz stanowisko komputerowe z drukarką, ze skanerem i oprogramowaniem do badania układów elektronicznych (jedno stanowisko dla ośmiu uczniów);</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 xml:space="preserve">4) pracownię obróbki szkła, wyposażoną w: stanowisko cięcia szkła, stanowisko </w:t>
      </w:r>
      <w:proofErr w:type="spellStart"/>
      <w:r w:rsidRPr="00616A11">
        <w:rPr>
          <w:rFonts w:ascii="Tahoma" w:eastAsia="Times New Roman" w:hAnsi="Tahoma" w:cs="Tahoma"/>
          <w:sz w:val="18"/>
          <w:szCs w:val="18"/>
          <w:lang w:val="pl-PL" w:eastAsia="pl-PL"/>
        </w:rPr>
        <w:t>zaokrążania</w:t>
      </w:r>
      <w:proofErr w:type="spellEnd"/>
      <w:r w:rsidRPr="00616A11">
        <w:rPr>
          <w:rFonts w:ascii="Tahoma" w:eastAsia="Times New Roman" w:hAnsi="Tahoma" w:cs="Tahoma"/>
          <w:sz w:val="18"/>
          <w:szCs w:val="18"/>
          <w:lang w:val="pl-PL" w:eastAsia="pl-PL"/>
        </w:rPr>
        <w:t xml:space="preserve"> i centrowania, stanowisko frezowania szkła, stanowisko szlifowania zgrubnego, stanowisko szlifiersko-polerskie, stanowisko oklejania i sklejania (jedno stanowisko dla czterech uczniów), piłę z tarczą z nasypem diamentowym do cięcia grubych tafli szkła, centrówkę-szlifierkę do szkła, frezarkę do szkła, jednowrzecionową szlifierko-polerkę z napędem elektrycznym do szlifowania luźnym proszkiem ściernym i polerowania, rolkę do cięcia szkła, diament do cięcia szkła, palnik gazowy do podgrzewania uchwytów, szczypce do obłamywania szkła, tarcze szlifierskie z nasypem diamentowym, uchwyty frezarskie, płyty podgrzewane elektrycznie, sferometry zegarowe, mikroskop warsztatowy przystosowany do centrowania, lupy zegarmistrzowskie powiększające 2,5 razy, suwmiarki i mikrometry, </w:t>
      </w:r>
      <w:proofErr w:type="gramStart"/>
      <w:r w:rsidRPr="00616A11">
        <w:rPr>
          <w:rFonts w:ascii="Tahoma" w:eastAsia="Times New Roman" w:hAnsi="Tahoma" w:cs="Tahoma"/>
          <w:sz w:val="18"/>
          <w:szCs w:val="18"/>
          <w:lang w:val="pl-PL" w:eastAsia="pl-PL"/>
        </w:rPr>
        <w:t>szablony</w:t>
      </w:r>
      <w:proofErr w:type="gramEnd"/>
      <w:r w:rsidRPr="00616A11">
        <w:rPr>
          <w:rFonts w:ascii="Tahoma" w:eastAsia="Times New Roman" w:hAnsi="Tahoma" w:cs="Tahoma"/>
          <w:sz w:val="18"/>
          <w:szCs w:val="18"/>
          <w:lang w:val="pl-PL" w:eastAsia="pl-PL"/>
        </w:rPr>
        <w:t xml:space="preserve"> z wzorami promieni, szklane sprawdziany interferencyjne;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 xml:space="preserve">5) pracownię </w:t>
      </w:r>
      <w:proofErr w:type="spellStart"/>
      <w:r w:rsidRPr="00616A11">
        <w:rPr>
          <w:rFonts w:ascii="Tahoma" w:eastAsia="Times New Roman" w:hAnsi="Tahoma" w:cs="Tahoma"/>
          <w:sz w:val="18"/>
          <w:szCs w:val="18"/>
          <w:lang w:val="pl-PL" w:eastAsia="pl-PL"/>
        </w:rPr>
        <w:t>optometryczną</w:t>
      </w:r>
      <w:proofErr w:type="spellEnd"/>
      <w:r w:rsidRPr="00616A11">
        <w:rPr>
          <w:rFonts w:ascii="Tahoma" w:eastAsia="Times New Roman" w:hAnsi="Tahoma" w:cs="Tahoma"/>
          <w:sz w:val="18"/>
          <w:szCs w:val="18"/>
          <w:lang w:val="pl-PL" w:eastAsia="pl-PL"/>
        </w:rPr>
        <w:t xml:space="preserve">, wyposażoną w stanowiska do określania wad wzroku i dobierania pomocy wzrokowych (jedno stanowisko dla ośmiu uczniów) obejmujące: </w:t>
      </w:r>
      <w:proofErr w:type="spellStart"/>
      <w:r w:rsidRPr="00616A11">
        <w:rPr>
          <w:rFonts w:ascii="Tahoma" w:eastAsia="Times New Roman" w:hAnsi="Tahoma" w:cs="Tahoma"/>
          <w:sz w:val="18"/>
          <w:szCs w:val="18"/>
          <w:lang w:val="pl-PL" w:eastAsia="pl-PL"/>
        </w:rPr>
        <w:t>autorefraktometr</w:t>
      </w:r>
      <w:proofErr w:type="spellEnd"/>
      <w:r w:rsidRPr="00616A11">
        <w:rPr>
          <w:rFonts w:ascii="Tahoma" w:eastAsia="Times New Roman" w:hAnsi="Tahoma" w:cs="Tahoma"/>
          <w:sz w:val="18"/>
          <w:szCs w:val="18"/>
          <w:lang w:val="pl-PL" w:eastAsia="pl-PL"/>
        </w:rPr>
        <w:t xml:space="preserve">, refraktometr, keratometr, oftalmometr, </w:t>
      </w:r>
      <w:proofErr w:type="spellStart"/>
      <w:r w:rsidRPr="00616A11">
        <w:rPr>
          <w:rFonts w:ascii="Tahoma" w:eastAsia="Times New Roman" w:hAnsi="Tahoma" w:cs="Tahoma"/>
          <w:sz w:val="18"/>
          <w:szCs w:val="18"/>
          <w:lang w:val="pl-PL" w:eastAsia="pl-PL"/>
        </w:rPr>
        <w:lastRenderedPageBreak/>
        <w:t>pupilometr</w:t>
      </w:r>
      <w:proofErr w:type="spellEnd"/>
      <w:r w:rsidRPr="00616A11">
        <w:rPr>
          <w:rFonts w:ascii="Tahoma" w:eastAsia="Times New Roman" w:hAnsi="Tahoma" w:cs="Tahoma"/>
          <w:sz w:val="18"/>
          <w:szCs w:val="18"/>
          <w:lang w:val="pl-PL" w:eastAsia="pl-PL"/>
        </w:rPr>
        <w:t xml:space="preserve">, oprawę próbną, kasetę okulistyczną, rzutnik z optotypami i testem czerwono-zielonym, </w:t>
      </w:r>
      <w:proofErr w:type="spellStart"/>
      <w:r w:rsidRPr="00616A11">
        <w:rPr>
          <w:rFonts w:ascii="Tahoma" w:eastAsia="Times New Roman" w:hAnsi="Tahoma" w:cs="Tahoma"/>
          <w:sz w:val="18"/>
          <w:szCs w:val="18"/>
          <w:lang w:val="pl-PL" w:eastAsia="pl-PL"/>
        </w:rPr>
        <w:t>dioptriomierz</w:t>
      </w:r>
      <w:proofErr w:type="spellEnd"/>
      <w:r w:rsidRPr="00616A11">
        <w:rPr>
          <w:rFonts w:ascii="Tahoma" w:eastAsia="Times New Roman" w:hAnsi="Tahoma" w:cs="Tahoma"/>
          <w:sz w:val="18"/>
          <w:szCs w:val="18"/>
          <w:lang w:val="pl-PL" w:eastAsia="pl-PL"/>
        </w:rPr>
        <w:t xml:space="preserve">, </w:t>
      </w:r>
      <w:proofErr w:type="spellStart"/>
      <w:r w:rsidRPr="00616A11">
        <w:rPr>
          <w:rFonts w:ascii="Tahoma" w:eastAsia="Times New Roman" w:hAnsi="Tahoma" w:cs="Tahoma"/>
          <w:sz w:val="18"/>
          <w:szCs w:val="18"/>
          <w:lang w:val="pl-PL" w:eastAsia="pl-PL"/>
        </w:rPr>
        <w:t>pupilometr</w:t>
      </w:r>
      <w:proofErr w:type="spellEnd"/>
      <w:r w:rsidRPr="00616A11">
        <w:rPr>
          <w:rFonts w:ascii="Tahoma" w:eastAsia="Times New Roman" w:hAnsi="Tahoma" w:cs="Tahoma"/>
          <w:sz w:val="18"/>
          <w:szCs w:val="18"/>
          <w:lang w:val="pl-PL" w:eastAsia="pl-PL"/>
        </w:rPr>
        <w:t>, linijki optyczne;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 xml:space="preserve">6) pracownię salonu optycznego, wyposażoną w: stanowisko do doboru opraw pomocy wzrokowych z ekspozycją i magazynem opraw (jedno stanowisko dla czterech uczniów), stanowisko do przyjmowania i wydawania pomocy wzorkowych (jedno stanowisko dla czterech uczniów), stanowisko do rejestracji i dokonywania zamówień (jedno stanowisko dla czterech uczniów) wyposażone w komputer; katalogi soczewek, </w:t>
      </w:r>
      <w:proofErr w:type="spellStart"/>
      <w:r w:rsidRPr="00616A11">
        <w:rPr>
          <w:rFonts w:ascii="Tahoma" w:eastAsia="Times New Roman" w:hAnsi="Tahoma" w:cs="Tahoma"/>
          <w:sz w:val="18"/>
          <w:szCs w:val="18"/>
          <w:lang w:val="pl-PL" w:eastAsia="pl-PL"/>
        </w:rPr>
        <w:t>pupilometr</w:t>
      </w:r>
      <w:proofErr w:type="spellEnd"/>
      <w:r w:rsidRPr="00616A11">
        <w:rPr>
          <w:rFonts w:ascii="Tahoma" w:eastAsia="Times New Roman" w:hAnsi="Tahoma" w:cs="Tahoma"/>
          <w:sz w:val="18"/>
          <w:szCs w:val="18"/>
          <w:lang w:val="pl-PL" w:eastAsia="pl-PL"/>
        </w:rPr>
        <w:t xml:space="preserve">, </w:t>
      </w:r>
      <w:proofErr w:type="spellStart"/>
      <w:r w:rsidRPr="00616A11">
        <w:rPr>
          <w:rFonts w:ascii="Tahoma" w:eastAsia="Times New Roman" w:hAnsi="Tahoma" w:cs="Tahoma"/>
          <w:sz w:val="18"/>
          <w:szCs w:val="18"/>
          <w:lang w:val="pl-PL" w:eastAsia="pl-PL"/>
        </w:rPr>
        <w:t>centroskop</w:t>
      </w:r>
      <w:proofErr w:type="spellEnd"/>
      <w:r w:rsidRPr="00616A11">
        <w:rPr>
          <w:rFonts w:ascii="Tahoma" w:eastAsia="Times New Roman" w:hAnsi="Tahoma" w:cs="Tahoma"/>
          <w:sz w:val="18"/>
          <w:szCs w:val="18"/>
          <w:lang w:val="pl-PL" w:eastAsia="pl-PL"/>
        </w:rPr>
        <w:t xml:space="preserve">, </w:t>
      </w:r>
      <w:proofErr w:type="spellStart"/>
      <w:r w:rsidRPr="00616A11">
        <w:rPr>
          <w:rFonts w:ascii="Tahoma" w:eastAsia="Times New Roman" w:hAnsi="Tahoma" w:cs="Tahoma"/>
          <w:sz w:val="18"/>
          <w:szCs w:val="18"/>
          <w:lang w:val="pl-PL" w:eastAsia="pl-PL"/>
        </w:rPr>
        <w:t>dioptriomierz</w:t>
      </w:r>
      <w:proofErr w:type="spellEnd"/>
      <w:r w:rsidRPr="00616A11">
        <w:rPr>
          <w:rFonts w:ascii="Tahoma" w:eastAsia="Times New Roman" w:hAnsi="Tahoma" w:cs="Tahoma"/>
          <w:sz w:val="18"/>
          <w:szCs w:val="18"/>
          <w:lang w:val="pl-PL" w:eastAsia="pl-PL"/>
        </w:rPr>
        <w:t>, linijki optyczne, podgrzewacz do opraw, tablice optotypów, akcesoria okularowe;</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 xml:space="preserve">7) pracownię optyczną, w której powinny być zorganizowane stanowiska do wykonywania i napraw pomocy wzrokowych (jedno stanowisko dla czterech uczniów), wyposażone w: szlifierkę ręczną do obróbki obrzeży soczewek, automat szlifierski szablonowy lub </w:t>
      </w:r>
      <w:proofErr w:type="spellStart"/>
      <w:r w:rsidRPr="00616A11">
        <w:rPr>
          <w:rFonts w:ascii="Tahoma" w:eastAsia="Times New Roman" w:hAnsi="Tahoma" w:cs="Tahoma"/>
          <w:sz w:val="18"/>
          <w:szCs w:val="18"/>
          <w:lang w:val="pl-PL" w:eastAsia="pl-PL"/>
        </w:rPr>
        <w:t>bezszablonowy</w:t>
      </w:r>
      <w:proofErr w:type="spellEnd"/>
      <w:r w:rsidRPr="00616A11">
        <w:rPr>
          <w:rFonts w:ascii="Tahoma" w:eastAsia="Times New Roman" w:hAnsi="Tahoma" w:cs="Tahoma"/>
          <w:sz w:val="18"/>
          <w:szCs w:val="18"/>
          <w:lang w:val="pl-PL" w:eastAsia="pl-PL"/>
        </w:rPr>
        <w:t xml:space="preserve"> do obróbki obrzeży soczewek z oprzyrządowaniem, wiertarkę do wykonywania otworów w soczewkach, rowkarkę, polerkę do polerowania obrzeży soczewek, polerkę do polerowania opraw, </w:t>
      </w:r>
      <w:proofErr w:type="spellStart"/>
      <w:r w:rsidRPr="00616A11">
        <w:rPr>
          <w:rFonts w:ascii="Tahoma" w:eastAsia="Times New Roman" w:hAnsi="Tahoma" w:cs="Tahoma"/>
          <w:sz w:val="18"/>
          <w:szCs w:val="18"/>
          <w:lang w:val="pl-PL" w:eastAsia="pl-PL"/>
        </w:rPr>
        <w:t>szabloniarkę</w:t>
      </w:r>
      <w:proofErr w:type="spellEnd"/>
      <w:r w:rsidRPr="00616A11">
        <w:rPr>
          <w:rFonts w:ascii="Tahoma" w:eastAsia="Times New Roman" w:hAnsi="Tahoma" w:cs="Tahoma"/>
          <w:sz w:val="18"/>
          <w:szCs w:val="18"/>
          <w:lang w:val="pl-PL" w:eastAsia="pl-PL"/>
        </w:rPr>
        <w:t xml:space="preserve">, </w:t>
      </w:r>
      <w:proofErr w:type="spellStart"/>
      <w:r w:rsidRPr="00616A11">
        <w:rPr>
          <w:rFonts w:ascii="Tahoma" w:eastAsia="Times New Roman" w:hAnsi="Tahoma" w:cs="Tahoma"/>
          <w:sz w:val="18"/>
          <w:szCs w:val="18"/>
          <w:lang w:val="pl-PL" w:eastAsia="pl-PL"/>
        </w:rPr>
        <w:t>dioptriomierz</w:t>
      </w:r>
      <w:proofErr w:type="spellEnd"/>
      <w:r w:rsidRPr="00616A11">
        <w:rPr>
          <w:rFonts w:ascii="Tahoma" w:eastAsia="Times New Roman" w:hAnsi="Tahoma" w:cs="Tahoma"/>
          <w:sz w:val="18"/>
          <w:szCs w:val="18"/>
          <w:lang w:val="pl-PL" w:eastAsia="pl-PL"/>
        </w:rPr>
        <w:t xml:space="preserve">, polaryskop, linijki optyczne, </w:t>
      </w:r>
      <w:proofErr w:type="spellStart"/>
      <w:r w:rsidRPr="00616A11">
        <w:rPr>
          <w:rFonts w:ascii="Tahoma" w:eastAsia="Times New Roman" w:hAnsi="Tahoma" w:cs="Tahoma"/>
          <w:sz w:val="18"/>
          <w:szCs w:val="18"/>
          <w:lang w:val="pl-PL" w:eastAsia="pl-PL"/>
        </w:rPr>
        <w:t>centroskop</w:t>
      </w:r>
      <w:proofErr w:type="spellEnd"/>
      <w:r w:rsidRPr="00616A11">
        <w:rPr>
          <w:rFonts w:ascii="Tahoma" w:eastAsia="Times New Roman" w:hAnsi="Tahoma" w:cs="Tahoma"/>
          <w:sz w:val="18"/>
          <w:szCs w:val="18"/>
          <w:lang w:val="pl-PL" w:eastAsia="pl-PL"/>
        </w:rPr>
        <w:t xml:space="preserve">, podgrzewacz do opraw, </w:t>
      </w:r>
      <w:proofErr w:type="spellStart"/>
      <w:r w:rsidRPr="00616A11">
        <w:rPr>
          <w:rFonts w:ascii="Tahoma" w:eastAsia="Times New Roman" w:hAnsi="Tahoma" w:cs="Tahoma"/>
          <w:sz w:val="18"/>
          <w:szCs w:val="18"/>
          <w:lang w:val="pl-PL" w:eastAsia="pl-PL"/>
        </w:rPr>
        <w:t>mikropalnik</w:t>
      </w:r>
      <w:proofErr w:type="spellEnd"/>
      <w:r w:rsidRPr="00616A11">
        <w:rPr>
          <w:rFonts w:ascii="Tahoma" w:eastAsia="Times New Roman" w:hAnsi="Tahoma" w:cs="Tahoma"/>
          <w:sz w:val="18"/>
          <w:szCs w:val="18"/>
          <w:lang w:val="pl-PL" w:eastAsia="pl-PL"/>
        </w:rPr>
        <w:t xml:space="preserve"> do lutowania opraw, barwiarkę do soczewek organicznych, cążki do montażu i profilowania okularów, wkrętaki precyzyjne (zegarmistrzowskie), pilniki;</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 xml:space="preserve">8) warsztaty szkolne, w których powinny być zorganizowane stanowiska obróbki mechanicznej i ręcznej metali i tworzyw sztucznych (jedno stanowisko dla czterech uczniów), wyposażone w: tokarko-frezarkę stołową, wiertarkę stołową, szlifierkę ostrzałkę, stół ślusarski, stołową płytę traserską, uchwyty i przyrządy, narzędzia skrawające do obróbki maszynowej i ręcznej, mikroskop warsztatowy z oprzyrządowaniem pomiarowym, </w:t>
      </w:r>
      <w:proofErr w:type="spellStart"/>
      <w:r w:rsidRPr="00616A11">
        <w:rPr>
          <w:rFonts w:ascii="Tahoma" w:eastAsia="Times New Roman" w:hAnsi="Tahoma" w:cs="Tahoma"/>
          <w:sz w:val="18"/>
          <w:szCs w:val="18"/>
          <w:lang w:val="pl-PL" w:eastAsia="pl-PL"/>
        </w:rPr>
        <w:t>suwmiarkowe</w:t>
      </w:r>
      <w:proofErr w:type="spellEnd"/>
      <w:r w:rsidRPr="00616A11">
        <w:rPr>
          <w:rFonts w:ascii="Tahoma" w:eastAsia="Times New Roman" w:hAnsi="Tahoma" w:cs="Tahoma"/>
          <w:sz w:val="18"/>
          <w:szCs w:val="18"/>
          <w:lang w:val="pl-PL" w:eastAsia="pl-PL"/>
        </w:rPr>
        <w:t xml:space="preserve"> i mikrometryczne narzędzia kontrolno-pomiarowe, płytki wzorcowe, imadła maszynowe, podzielnicę wiertarską, wiertła i rozwiertaki, przyrządy traserskie, narzędzia obsługowe, dokumentację technologiczną, instrukcje obsługi maszyn i urządzeń, środki ochrony indywidualnej.</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Kształcenie praktyczne może odbywać się w: pracowniach i warsztatach szkolnych, placówkach kształcenia ustawicznego, placówkach kształcenia praktycznego oraz przedsiębiorstwach, zakładach i salonach optycznych.</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Szkoła organizuje praktyki zawodowe w podmiocie zapewniającym rzeczywiste warunki pracy właściwe dla nauczanego zawodu w wymiarze 4 tygodni (160 godzin).</w:t>
      </w:r>
    </w:p>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b/>
          <w:bCs/>
          <w:sz w:val="18"/>
          <w:szCs w:val="18"/>
          <w:lang w:val="pl-PL" w:eastAsia="pl-PL"/>
        </w:rPr>
        <w:t>4. Minimalna liczba godzin kształcenia zawodowego</w:t>
      </w:r>
      <w:r w:rsidRPr="00616A11">
        <w:rPr>
          <w:rFonts w:ascii="Tahoma" w:eastAsia="Times New Roman" w:hAnsi="Tahoma" w:cs="Tahoma"/>
          <w:b/>
          <w:bCs/>
          <w:sz w:val="18"/>
          <w:szCs w:val="18"/>
          <w:vertAlign w:val="superscript"/>
          <w:lang w:val="pl-PL" w:eastAsia="pl-PL"/>
        </w:rPr>
        <w:t>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0"/>
        <w:gridCol w:w="2040"/>
      </w:tblGrid>
      <w:tr w:rsidR="002D73BB" w:rsidRPr="00616A11" w:rsidTr="00616A11">
        <w:trPr>
          <w:tblCellSpacing w:w="0" w:type="dxa"/>
        </w:trPr>
        <w:tc>
          <w:tcPr>
            <w:tcW w:w="71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Efekty kształcenia wspólne dla wszystkich zawodów oraz efekty kształcenia wspólne dla zawodów w ramach obszaru mechanicznego i górniczo-hutniczego stanowiące podbudowę do kształcenia w zawodzie lub grupie zawodów</w:t>
            </w:r>
          </w:p>
        </w:tc>
        <w:tc>
          <w:tcPr>
            <w:tcW w:w="20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16A11" w:rsidRPr="00616A11" w:rsidRDefault="00616A11" w:rsidP="00616A11">
            <w:pPr>
              <w:spacing w:before="100" w:beforeAutospacing="1" w:after="100" w:afterAutospacing="1" w:line="240" w:lineRule="auto"/>
              <w:jc w:val="center"/>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480 godz.</w:t>
            </w:r>
          </w:p>
        </w:tc>
      </w:tr>
      <w:tr w:rsidR="002D73BB" w:rsidRPr="00616A11" w:rsidTr="00616A11">
        <w:trPr>
          <w:tblCellSpacing w:w="0" w:type="dxa"/>
        </w:trPr>
        <w:tc>
          <w:tcPr>
            <w:tcW w:w="71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M.14. Montaż i naprawa elementów i układów optycznych</w:t>
            </w:r>
          </w:p>
        </w:tc>
        <w:tc>
          <w:tcPr>
            <w:tcW w:w="20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16A11" w:rsidRPr="00616A11" w:rsidRDefault="00616A11" w:rsidP="00616A11">
            <w:pPr>
              <w:spacing w:before="100" w:beforeAutospacing="1" w:after="100" w:afterAutospacing="1" w:line="240" w:lineRule="auto"/>
              <w:jc w:val="center"/>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600 godz.</w:t>
            </w:r>
          </w:p>
        </w:tc>
      </w:tr>
      <w:tr w:rsidR="002D73BB" w:rsidRPr="00616A11" w:rsidTr="00616A11">
        <w:trPr>
          <w:tblCellSpacing w:w="0" w:type="dxa"/>
        </w:trPr>
        <w:tc>
          <w:tcPr>
            <w:tcW w:w="71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M.30. Wykonywanie i naprawa pomocy wzrokowych</w:t>
            </w:r>
          </w:p>
        </w:tc>
        <w:tc>
          <w:tcPr>
            <w:tcW w:w="20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16A11" w:rsidRPr="00616A11" w:rsidRDefault="00616A11" w:rsidP="00616A11">
            <w:pPr>
              <w:spacing w:before="100" w:beforeAutospacing="1" w:after="100" w:afterAutospacing="1" w:line="240" w:lineRule="auto"/>
              <w:jc w:val="center"/>
              <w:rPr>
                <w:rFonts w:ascii="Tahoma" w:eastAsia="Times New Roman" w:hAnsi="Tahoma" w:cs="Tahoma"/>
                <w:sz w:val="18"/>
                <w:szCs w:val="18"/>
                <w:lang w:val="pl-PL" w:eastAsia="pl-PL"/>
              </w:rPr>
            </w:pPr>
            <w:r w:rsidRPr="00616A11">
              <w:rPr>
                <w:rFonts w:ascii="Tahoma" w:eastAsia="Times New Roman" w:hAnsi="Tahoma" w:cs="Tahoma"/>
                <w:sz w:val="18"/>
                <w:szCs w:val="18"/>
                <w:lang w:val="pl-PL" w:eastAsia="pl-PL"/>
              </w:rPr>
              <w:t>300 godz.</w:t>
            </w:r>
          </w:p>
        </w:tc>
      </w:tr>
    </w:tbl>
    <w:p w:rsidR="00616A11" w:rsidRPr="00616A11" w:rsidRDefault="00616A11" w:rsidP="00616A11">
      <w:pPr>
        <w:spacing w:before="100" w:beforeAutospacing="1" w:after="100" w:afterAutospacing="1" w:line="240" w:lineRule="auto"/>
        <w:rPr>
          <w:rFonts w:ascii="Tahoma" w:eastAsia="Times New Roman" w:hAnsi="Tahoma" w:cs="Tahoma"/>
          <w:sz w:val="18"/>
          <w:szCs w:val="18"/>
          <w:lang w:val="pl-PL" w:eastAsia="pl-PL"/>
        </w:rPr>
      </w:pPr>
      <w:proofErr w:type="gramStart"/>
      <w:r w:rsidRPr="00616A11">
        <w:rPr>
          <w:rFonts w:ascii="Tahoma" w:eastAsia="Times New Roman" w:hAnsi="Tahoma" w:cs="Tahoma"/>
          <w:sz w:val="18"/>
          <w:szCs w:val="18"/>
          <w:vertAlign w:val="superscript"/>
          <w:lang w:val="pl-PL" w:eastAsia="pl-PL"/>
        </w:rPr>
        <w:t>1) </w:t>
      </w:r>
      <w:r w:rsidRPr="00616A11">
        <w:rPr>
          <w:rFonts w:ascii="Tahoma" w:eastAsia="Times New Roman" w:hAnsi="Tahoma" w:cs="Tahoma"/>
          <w:sz w:val="18"/>
          <w:szCs w:val="18"/>
          <w:lang w:val="pl-PL" w:eastAsia="pl-PL"/>
        </w:rPr>
        <w:t>W</w:t>
      </w:r>
      <w:proofErr w:type="gramEnd"/>
      <w:r w:rsidRPr="00616A11">
        <w:rPr>
          <w:rFonts w:ascii="Tahoma" w:eastAsia="Times New Roman" w:hAnsi="Tahoma" w:cs="Tahoma"/>
          <w:sz w:val="18"/>
          <w:szCs w:val="18"/>
          <w:lang w:val="pl-PL" w:eastAsia="pl-PL"/>
        </w:rPr>
        <w:t xml:space="preserve">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rsidR="000039C5" w:rsidRPr="002D73BB" w:rsidRDefault="000039C5"/>
    <w:sectPr w:rsidR="000039C5" w:rsidRPr="002D73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11"/>
    <w:rsid w:val="000039C5"/>
    <w:rsid w:val="002D73BB"/>
    <w:rsid w:val="0061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0E412-40A1-40B6-A4A2-83BEA106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692200">
      <w:bodyDiv w:val="1"/>
      <w:marLeft w:val="0"/>
      <w:marRight w:val="0"/>
      <w:marTop w:val="0"/>
      <w:marBottom w:val="0"/>
      <w:divBdr>
        <w:top w:val="none" w:sz="0" w:space="0" w:color="auto"/>
        <w:left w:val="none" w:sz="0" w:space="0" w:color="auto"/>
        <w:bottom w:val="none" w:sz="0" w:space="0" w:color="auto"/>
        <w:right w:val="none" w:sz="0" w:space="0" w:color="auto"/>
      </w:divBdr>
      <w:divsChild>
        <w:div w:id="1013652475">
          <w:marLeft w:val="0"/>
          <w:marRight w:val="0"/>
          <w:marTop w:val="0"/>
          <w:marBottom w:val="0"/>
          <w:divBdr>
            <w:top w:val="none" w:sz="0" w:space="0" w:color="auto"/>
            <w:left w:val="none" w:sz="0" w:space="0" w:color="auto"/>
            <w:bottom w:val="none" w:sz="0" w:space="0" w:color="auto"/>
            <w:right w:val="none" w:sz="0" w:space="0" w:color="auto"/>
          </w:divBdr>
        </w:div>
        <w:div w:id="64692456">
          <w:marLeft w:val="0"/>
          <w:marRight w:val="0"/>
          <w:marTop w:val="0"/>
          <w:marBottom w:val="0"/>
          <w:divBdr>
            <w:top w:val="none" w:sz="0" w:space="0" w:color="auto"/>
            <w:left w:val="none" w:sz="0" w:space="0" w:color="auto"/>
            <w:bottom w:val="none" w:sz="0" w:space="0" w:color="auto"/>
            <w:right w:val="none" w:sz="0" w:space="0" w:color="auto"/>
          </w:divBdr>
        </w:div>
        <w:div w:id="1753812544">
          <w:marLeft w:val="0"/>
          <w:marRight w:val="0"/>
          <w:marTop w:val="0"/>
          <w:marBottom w:val="0"/>
          <w:divBdr>
            <w:top w:val="none" w:sz="0" w:space="0" w:color="auto"/>
            <w:left w:val="none" w:sz="0" w:space="0" w:color="auto"/>
            <w:bottom w:val="none" w:sz="0" w:space="0" w:color="auto"/>
            <w:right w:val="none" w:sz="0" w:space="0" w:color="auto"/>
          </w:divBdr>
        </w:div>
        <w:div w:id="1085882721">
          <w:marLeft w:val="0"/>
          <w:marRight w:val="0"/>
          <w:marTop w:val="0"/>
          <w:marBottom w:val="0"/>
          <w:divBdr>
            <w:top w:val="none" w:sz="0" w:space="0" w:color="auto"/>
            <w:left w:val="none" w:sz="0" w:space="0" w:color="auto"/>
            <w:bottom w:val="none" w:sz="0" w:space="0" w:color="auto"/>
            <w:right w:val="none" w:sz="0" w:space="0" w:color="auto"/>
          </w:divBdr>
        </w:div>
        <w:div w:id="862864621">
          <w:marLeft w:val="0"/>
          <w:marRight w:val="0"/>
          <w:marTop w:val="0"/>
          <w:marBottom w:val="0"/>
          <w:divBdr>
            <w:top w:val="none" w:sz="0" w:space="0" w:color="auto"/>
            <w:left w:val="none" w:sz="0" w:space="0" w:color="auto"/>
            <w:bottom w:val="none" w:sz="0" w:space="0" w:color="auto"/>
            <w:right w:val="none" w:sz="0" w:space="0" w:color="auto"/>
          </w:divBdr>
        </w:div>
        <w:div w:id="143899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3532</Words>
  <Characters>21196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Lukaszewska</dc:creator>
  <cp:keywords/>
  <dc:description/>
  <cp:lastModifiedBy>Kinga Lukaszewska</cp:lastModifiedBy>
  <cp:revision>1</cp:revision>
  <dcterms:created xsi:type="dcterms:W3CDTF">2016-01-18T18:18:00Z</dcterms:created>
  <dcterms:modified xsi:type="dcterms:W3CDTF">2016-01-18T18:35:00Z</dcterms:modified>
</cp:coreProperties>
</file>